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F9D4" w14:textId="77777777" w:rsidR="006C0898" w:rsidRPr="00531B7D" w:rsidRDefault="00037E42" w:rsidP="00A72DA4">
      <w:pPr>
        <w:jc w:val="center"/>
        <w:rPr>
          <w:b/>
          <w:szCs w:val="28"/>
        </w:rPr>
      </w:pPr>
      <w:r w:rsidRPr="00531B7D">
        <w:rPr>
          <w:b/>
          <w:szCs w:val="28"/>
        </w:rPr>
        <w:t xml:space="preserve">Analysis of </w:t>
      </w:r>
      <w:r w:rsidR="003340D5" w:rsidRPr="00531B7D">
        <w:rPr>
          <w:b/>
          <w:szCs w:val="28"/>
        </w:rPr>
        <w:t xml:space="preserve">the </w:t>
      </w:r>
      <w:r w:rsidRPr="00531B7D">
        <w:rPr>
          <w:b/>
          <w:szCs w:val="28"/>
        </w:rPr>
        <w:t>“Covel” Article</w:t>
      </w:r>
      <w:r w:rsidR="009600E4" w:rsidRPr="00531B7D">
        <w:rPr>
          <w:b/>
          <w:szCs w:val="28"/>
        </w:rPr>
        <w:t>:</w:t>
      </w:r>
    </w:p>
    <w:p w14:paraId="59B54023" w14:textId="77777777" w:rsidR="009600E4" w:rsidRPr="00531B7D" w:rsidRDefault="009600E4" w:rsidP="00A72DA4">
      <w:pPr>
        <w:jc w:val="center"/>
        <w:rPr>
          <w:sz w:val="22"/>
        </w:rPr>
      </w:pPr>
      <w:r w:rsidRPr="00531B7D">
        <w:rPr>
          <w:b/>
          <w:szCs w:val="28"/>
        </w:rPr>
        <w:t>(“</w:t>
      </w:r>
      <w:r w:rsidR="00037E42" w:rsidRPr="00531B7D">
        <w:rPr>
          <w:b/>
          <w:szCs w:val="28"/>
        </w:rPr>
        <w:t xml:space="preserve">Exploring </w:t>
      </w:r>
      <w:r w:rsidR="00037E42" w:rsidRPr="00531B7D">
        <w:rPr>
          <w:b/>
          <w:i/>
          <w:szCs w:val="28"/>
        </w:rPr>
        <w:t xml:space="preserve">Planning, Organizing, </w:t>
      </w:r>
      <w:r w:rsidR="00037807" w:rsidRPr="00531B7D">
        <w:rPr>
          <w:b/>
          <w:i/>
          <w:szCs w:val="28"/>
        </w:rPr>
        <w:t xml:space="preserve">Leading, </w:t>
      </w:r>
      <w:r w:rsidR="00037E42" w:rsidRPr="00531B7D">
        <w:rPr>
          <w:b/>
          <w:i/>
          <w:szCs w:val="28"/>
        </w:rPr>
        <w:t>and Controlling</w:t>
      </w:r>
      <w:r w:rsidRPr="00531B7D">
        <w:rPr>
          <w:b/>
          <w:szCs w:val="28"/>
        </w:rPr>
        <w:t>”)</w:t>
      </w:r>
    </w:p>
    <w:p w14:paraId="196A5DF4" w14:textId="77777777" w:rsidR="006C0898" w:rsidRPr="00531B7D" w:rsidRDefault="005A7462" w:rsidP="006C0898">
      <w:pPr>
        <w:jc w:val="center"/>
        <w:rPr>
          <w:rFonts w:ascii="Courier New" w:hAnsi="Courier New" w:cs="Courier New"/>
          <w:b/>
          <w:sz w:val="20"/>
          <w:szCs w:val="22"/>
        </w:rPr>
      </w:pPr>
      <w:r w:rsidRPr="00531B7D">
        <w:rPr>
          <w:rFonts w:ascii="Courier New" w:hAnsi="Courier New" w:cs="Courier New"/>
          <w:b/>
          <w:sz w:val="20"/>
          <w:szCs w:val="22"/>
        </w:rPr>
        <w:t>wayne.smith@csun.edu</w:t>
      </w:r>
    </w:p>
    <w:p w14:paraId="20A307F3" w14:textId="698D29CB" w:rsidR="006C0898" w:rsidRPr="00531B7D" w:rsidRDefault="00920356" w:rsidP="006C0898">
      <w:pPr>
        <w:jc w:val="center"/>
        <w:rPr>
          <w:b/>
          <w:sz w:val="22"/>
        </w:rPr>
      </w:pPr>
      <w:r w:rsidRPr="00531B7D">
        <w:rPr>
          <w:b/>
          <w:sz w:val="22"/>
        </w:rPr>
        <w:t xml:space="preserve">[ updated: </w:t>
      </w:r>
      <w:r w:rsidR="00DD5A67" w:rsidRPr="00531B7D">
        <w:rPr>
          <w:b/>
          <w:sz w:val="22"/>
        </w:rPr>
        <w:fldChar w:fldCharType="begin"/>
      </w:r>
      <w:r w:rsidR="00DD5A67" w:rsidRPr="00531B7D">
        <w:rPr>
          <w:b/>
          <w:sz w:val="22"/>
        </w:rPr>
        <w:instrText xml:space="preserve"> DATE  \@ "dddd, MMMM d, yyyy"  \* MERGEFORMAT </w:instrText>
      </w:r>
      <w:r w:rsidR="00DD5A67" w:rsidRPr="00531B7D">
        <w:rPr>
          <w:b/>
          <w:sz w:val="22"/>
        </w:rPr>
        <w:fldChar w:fldCharType="separate"/>
      </w:r>
      <w:r w:rsidR="00C27F20">
        <w:rPr>
          <w:b/>
          <w:noProof/>
          <w:sz w:val="22"/>
        </w:rPr>
        <w:t>Thursday, July 7, 2022</w:t>
      </w:r>
      <w:r w:rsidR="00DD5A67" w:rsidRPr="00531B7D">
        <w:rPr>
          <w:b/>
          <w:sz w:val="22"/>
        </w:rPr>
        <w:fldChar w:fldCharType="end"/>
      </w:r>
      <w:r w:rsidRPr="00531B7D">
        <w:rPr>
          <w:b/>
          <w:sz w:val="22"/>
        </w:rPr>
        <w:t xml:space="preserve"> ]</w:t>
      </w:r>
    </w:p>
    <w:p w14:paraId="2974B27F" w14:textId="77777777" w:rsidR="006C0898" w:rsidRPr="00531B7D" w:rsidRDefault="00756FBE" w:rsidP="006C0898">
      <w:pPr>
        <w:rPr>
          <w:b/>
          <w:szCs w:val="28"/>
        </w:rPr>
      </w:pPr>
      <w:r>
        <w:rPr>
          <w:b/>
          <w:szCs w:val="28"/>
        </w:rPr>
        <w:pict w14:anchorId="062D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BD14845_"/>
          </v:shape>
        </w:pict>
      </w:r>
    </w:p>
    <w:p w14:paraId="7CF074F8" w14:textId="77777777" w:rsidR="006C0898" w:rsidRPr="00531B7D" w:rsidRDefault="006C0898" w:rsidP="006C0898">
      <w:pPr>
        <w:rPr>
          <w:sz w:val="22"/>
        </w:rPr>
      </w:pPr>
      <w:r w:rsidRPr="00531B7D">
        <w:rPr>
          <w:b/>
          <w:szCs w:val="28"/>
        </w:rPr>
        <w:br/>
      </w:r>
      <w:r w:rsidRPr="00531B7D">
        <w:rPr>
          <w:b/>
          <w:sz w:val="22"/>
        </w:rPr>
        <w:t>Course:</w:t>
      </w:r>
      <w:r w:rsidRPr="00531B7D">
        <w:rPr>
          <w:sz w:val="22"/>
        </w:rPr>
        <w:tab/>
      </w:r>
      <w:r w:rsidR="005A7462" w:rsidRPr="00531B7D">
        <w:rPr>
          <w:i/>
          <w:sz w:val="22"/>
        </w:rPr>
        <w:t>MGT 360</w:t>
      </w:r>
    </w:p>
    <w:p w14:paraId="2FC44F32" w14:textId="77777777" w:rsidR="006C0898" w:rsidRPr="00531B7D" w:rsidRDefault="006C0898" w:rsidP="006C0898">
      <w:pPr>
        <w:rPr>
          <w:sz w:val="22"/>
        </w:rPr>
      </w:pPr>
      <w:r w:rsidRPr="00531B7D">
        <w:rPr>
          <w:b/>
          <w:sz w:val="22"/>
        </w:rPr>
        <w:t>Title:</w:t>
      </w:r>
      <w:r w:rsidRPr="00531B7D">
        <w:rPr>
          <w:sz w:val="22"/>
        </w:rPr>
        <w:tab/>
      </w:r>
      <w:r w:rsidRPr="00531B7D">
        <w:rPr>
          <w:sz w:val="22"/>
        </w:rPr>
        <w:tab/>
      </w:r>
      <w:r w:rsidR="00B32466" w:rsidRPr="00531B7D">
        <w:rPr>
          <w:i/>
          <w:sz w:val="22"/>
        </w:rPr>
        <w:t>Management and Organizational Behavior</w:t>
      </w:r>
      <w:r w:rsidR="00F47729" w:rsidRPr="00531B7D">
        <w:rPr>
          <w:sz w:val="22"/>
        </w:rPr>
        <w:t xml:space="preserve"> (3 units)</w:t>
      </w:r>
    </w:p>
    <w:p w14:paraId="191F09CF" w14:textId="77777777" w:rsidR="00465D62" w:rsidRPr="00531B7D" w:rsidRDefault="00465D62" w:rsidP="0087681B">
      <w:pPr>
        <w:ind w:left="1440" w:hanging="1440"/>
        <w:rPr>
          <w:sz w:val="22"/>
        </w:rPr>
      </w:pPr>
    </w:p>
    <w:p w14:paraId="56C7F91A" w14:textId="77777777" w:rsidR="00037E42" w:rsidRPr="00531B7D" w:rsidRDefault="00B60090" w:rsidP="003366AD">
      <w:pPr>
        <w:shd w:val="clear" w:color="auto" w:fill="FFFFFF"/>
        <w:rPr>
          <w:rStyle w:val="Emphasis"/>
          <w:sz w:val="22"/>
        </w:rPr>
      </w:pPr>
      <w:r>
        <w:rPr>
          <w:sz w:val="22"/>
        </w:rPr>
        <w:t>“</w:t>
      </w:r>
      <w:r w:rsidR="00037E42" w:rsidRPr="00531B7D">
        <w:rPr>
          <w:sz w:val="22"/>
        </w:rPr>
        <w:t>There are five managerial roles; they are to set objectives, organize, motivate and communicate</w:t>
      </w:r>
      <w:r>
        <w:rPr>
          <w:sz w:val="22"/>
        </w:rPr>
        <w:t>, measure, and develop people.”</w:t>
      </w:r>
      <w:r w:rsidR="00037E42" w:rsidRPr="00531B7D">
        <w:rPr>
          <w:sz w:val="22"/>
        </w:rPr>
        <w:br/>
      </w:r>
      <w:r w:rsidR="00037E42" w:rsidRPr="00531B7D">
        <w:rPr>
          <w:rStyle w:val="Emphasis"/>
          <w:sz w:val="22"/>
        </w:rPr>
        <w:t>---Peter Drucker (1909-2005)</w:t>
      </w:r>
    </w:p>
    <w:p w14:paraId="50AC4F68" w14:textId="77777777" w:rsidR="0094321A" w:rsidRPr="00531B7D" w:rsidRDefault="0094321A" w:rsidP="00465D62">
      <w:pPr>
        <w:ind w:left="1440" w:hanging="1440"/>
        <w:rPr>
          <w:sz w:val="22"/>
        </w:rPr>
      </w:pPr>
    </w:p>
    <w:p w14:paraId="7D6F375F" w14:textId="77777777" w:rsidR="0094321A" w:rsidRPr="00531B7D" w:rsidRDefault="000F2457" w:rsidP="0094321A">
      <w:pPr>
        <w:rPr>
          <w:b/>
          <w:szCs w:val="28"/>
        </w:rPr>
      </w:pPr>
      <w:r w:rsidRPr="00531B7D">
        <w:rPr>
          <w:b/>
          <w:szCs w:val="28"/>
        </w:rPr>
        <w:t>Purpose</w:t>
      </w:r>
    </w:p>
    <w:p w14:paraId="2EAC3B9D" w14:textId="77777777" w:rsidR="0094321A" w:rsidRPr="00531B7D" w:rsidRDefault="0094321A" w:rsidP="0094321A">
      <w:pPr>
        <w:rPr>
          <w:sz w:val="22"/>
        </w:rPr>
      </w:pPr>
    </w:p>
    <w:p w14:paraId="2077B281" w14:textId="0FF8B629" w:rsidR="00696734" w:rsidRPr="00531B7D" w:rsidRDefault="0094321A" w:rsidP="009C3D56">
      <w:pPr>
        <w:rPr>
          <w:sz w:val="22"/>
        </w:rPr>
      </w:pPr>
      <w:r w:rsidRPr="00531B7D">
        <w:rPr>
          <w:sz w:val="22"/>
        </w:rPr>
        <w:t xml:space="preserve">The purpose of this </w:t>
      </w:r>
      <w:r w:rsidR="000F2457" w:rsidRPr="00531B7D">
        <w:rPr>
          <w:sz w:val="22"/>
        </w:rPr>
        <w:t xml:space="preserve">document is to help </w:t>
      </w:r>
      <w:r w:rsidR="005304CD" w:rsidRPr="00531B7D">
        <w:rPr>
          <w:sz w:val="22"/>
        </w:rPr>
        <w:t xml:space="preserve">structure the </w:t>
      </w:r>
      <w:r w:rsidR="00FF42A8" w:rsidRPr="00531B7D">
        <w:rPr>
          <w:sz w:val="22"/>
        </w:rPr>
        <w:t xml:space="preserve">discussion for </w:t>
      </w:r>
      <w:r w:rsidR="00786180" w:rsidRPr="00531B7D">
        <w:rPr>
          <w:sz w:val="22"/>
        </w:rPr>
        <w:t xml:space="preserve">the </w:t>
      </w:r>
      <w:r w:rsidR="009600E4" w:rsidRPr="00531B7D">
        <w:rPr>
          <w:sz w:val="22"/>
        </w:rPr>
        <w:t xml:space="preserve">critical </w:t>
      </w:r>
      <w:r w:rsidR="000F4982" w:rsidRPr="00531B7D">
        <w:rPr>
          <w:sz w:val="22"/>
        </w:rPr>
        <w:t xml:space="preserve">management </w:t>
      </w:r>
      <w:r w:rsidR="003366AD" w:rsidRPr="00531B7D">
        <w:rPr>
          <w:sz w:val="22"/>
        </w:rPr>
        <w:t>topic</w:t>
      </w:r>
      <w:r w:rsidR="00037E42" w:rsidRPr="00531B7D">
        <w:rPr>
          <w:sz w:val="22"/>
        </w:rPr>
        <w:t>s</w:t>
      </w:r>
      <w:r w:rsidR="003366AD" w:rsidRPr="00531B7D">
        <w:rPr>
          <w:sz w:val="22"/>
        </w:rPr>
        <w:t xml:space="preserve"> of </w:t>
      </w:r>
      <w:r w:rsidR="00037E42" w:rsidRPr="00531B7D">
        <w:rPr>
          <w:i/>
          <w:sz w:val="22"/>
        </w:rPr>
        <w:t xml:space="preserve">planning, organizing, </w:t>
      </w:r>
      <w:r w:rsidR="003340D5" w:rsidRPr="00531B7D">
        <w:rPr>
          <w:i/>
          <w:sz w:val="22"/>
        </w:rPr>
        <w:t xml:space="preserve">leading, </w:t>
      </w:r>
      <w:r w:rsidR="00037E42" w:rsidRPr="00531B7D">
        <w:rPr>
          <w:i/>
          <w:sz w:val="22"/>
        </w:rPr>
        <w:t>and controlling</w:t>
      </w:r>
      <w:r w:rsidR="003366AD" w:rsidRPr="00531B7D">
        <w:rPr>
          <w:sz w:val="22"/>
        </w:rPr>
        <w:t xml:space="preserve">.  In particular, </w:t>
      </w:r>
      <w:r w:rsidR="000F4982" w:rsidRPr="00531B7D">
        <w:rPr>
          <w:sz w:val="22"/>
        </w:rPr>
        <w:t xml:space="preserve">we will use </w:t>
      </w:r>
      <w:r w:rsidR="00037E42" w:rsidRPr="00531B7D">
        <w:rPr>
          <w:sz w:val="22"/>
        </w:rPr>
        <w:t>the “Covel” article on Employee Stock Option Programs (ESOPs) and th</w:t>
      </w:r>
      <w:r w:rsidR="006A52B6">
        <w:rPr>
          <w:sz w:val="22"/>
        </w:rPr>
        <w:t>e Schermerhorn textbook Chapter</w:t>
      </w:r>
      <w:r w:rsidR="00037E42" w:rsidRPr="00531B7D">
        <w:rPr>
          <w:sz w:val="22"/>
        </w:rPr>
        <w:t xml:space="preserve"> 1 (Management</w:t>
      </w:r>
      <w:r w:rsidR="00756FBE">
        <w:rPr>
          <w:sz w:val="22"/>
        </w:rPr>
        <w:t>, Managers, and Careers</w:t>
      </w:r>
      <w:r w:rsidR="00037E42" w:rsidRPr="00531B7D">
        <w:rPr>
          <w:sz w:val="22"/>
        </w:rPr>
        <w:t>)</w:t>
      </w:r>
      <w:r w:rsidR="005304CD" w:rsidRPr="00531B7D">
        <w:rPr>
          <w:sz w:val="22"/>
        </w:rPr>
        <w:t>.</w:t>
      </w:r>
    </w:p>
    <w:p w14:paraId="2B07C8BF" w14:textId="77777777" w:rsidR="003340D5" w:rsidRPr="00531B7D" w:rsidRDefault="003340D5" w:rsidP="009C3D56">
      <w:pPr>
        <w:rPr>
          <w:sz w:val="22"/>
        </w:rPr>
      </w:pPr>
    </w:p>
    <w:p w14:paraId="64ACFE9B" w14:textId="77777777" w:rsidR="003340D5" w:rsidRPr="00531B7D" w:rsidRDefault="003340D5" w:rsidP="003340D5">
      <w:pPr>
        <w:rPr>
          <w:b/>
          <w:i/>
        </w:rPr>
      </w:pPr>
      <w:r w:rsidRPr="00531B7D">
        <w:rPr>
          <w:b/>
          <w:i/>
        </w:rPr>
        <w:t>Planning</w:t>
      </w:r>
    </w:p>
    <w:p w14:paraId="5BB07B7D" w14:textId="77777777" w:rsidR="003340D5" w:rsidRPr="00531B7D" w:rsidRDefault="003340D5" w:rsidP="003340D5">
      <w:pPr>
        <w:rPr>
          <w:sz w:val="22"/>
        </w:rPr>
      </w:pPr>
    </w:p>
    <w:p w14:paraId="1C7E5BEE" w14:textId="77777777" w:rsidR="0083243F" w:rsidRPr="00531B7D" w:rsidRDefault="0083243F" w:rsidP="003340D5">
      <w:pPr>
        <w:rPr>
          <w:sz w:val="22"/>
        </w:rPr>
      </w:pPr>
      <w:r w:rsidRPr="00531B7D">
        <w:rPr>
          <w:sz w:val="22"/>
        </w:rPr>
        <w:t xml:space="preserve">In the movie </w:t>
      </w:r>
      <w:r w:rsidRPr="00531B7D">
        <w:rPr>
          <w:i/>
          <w:sz w:val="22"/>
        </w:rPr>
        <w:t>Buck</w:t>
      </w:r>
      <w:r w:rsidRPr="00531B7D">
        <w:rPr>
          <w:sz w:val="22"/>
        </w:rPr>
        <w:t>, the rider (manager) gives the horse (professional) “something to do”.  The rider “warms-up” the horse in the morning.  The horse has developed skills in order to accomplish goals.  The horse learns what a typical workday “at the office” involves.</w:t>
      </w:r>
    </w:p>
    <w:p w14:paraId="3699740E" w14:textId="77777777" w:rsidR="0083243F" w:rsidRPr="00531B7D" w:rsidRDefault="0083243F" w:rsidP="003340D5">
      <w:pPr>
        <w:rPr>
          <w:sz w:val="22"/>
        </w:rPr>
      </w:pPr>
    </w:p>
    <w:p w14:paraId="38061893" w14:textId="77777777" w:rsidR="003340D5" w:rsidRPr="00531B7D" w:rsidRDefault="003340D5" w:rsidP="001E62A0">
      <w:pPr>
        <w:rPr>
          <w:sz w:val="22"/>
        </w:rPr>
      </w:pPr>
      <w:r w:rsidRPr="00531B7D">
        <w:rPr>
          <w:sz w:val="22"/>
        </w:rPr>
        <w:t>“</w:t>
      </w:r>
      <w:r w:rsidRPr="00531B7D">
        <w:rPr>
          <w:sz w:val="22"/>
          <w:u w:val="single"/>
        </w:rPr>
        <w:t>Planning</w:t>
      </w:r>
      <w:r w:rsidRPr="00531B7D">
        <w:rPr>
          <w:sz w:val="22"/>
        </w:rPr>
        <w:t xml:space="preserve"> is the process of setting performance objectives and determining what actions should be taken to accomplish them.  Through planning, a manager identifies desired results—goals and objectives, and ways to achieve them—action plans.”</w:t>
      </w:r>
    </w:p>
    <w:p w14:paraId="5CE990EC" w14:textId="77777777" w:rsidR="003340D5" w:rsidRPr="00531B7D" w:rsidRDefault="003340D5" w:rsidP="001E62A0">
      <w:pPr>
        <w:rPr>
          <w:sz w:val="22"/>
        </w:rPr>
      </w:pPr>
    </w:p>
    <w:p w14:paraId="07699F8E" w14:textId="77777777" w:rsidR="001E62A0" w:rsidRPr="00531B7D" w:rsidRDefault="001E62A0" w:rsidP="001E62A0">
      <w:pPr>
        <w:rPr>
          <w:sz w:val="22"/>
        </w:rPr>
      </w:pPr>
      <w:r w:rsidRPr="00531B7D">
        <w:rPr>
          <w:sz w:val="22"/>
        </w:rPr>
        <w:t xml:space="preserve">Identify at least </w:t>
      </w:r>
      <w:r w:rsidR="00531B7D">
        <w:rPr>
          <w:sz w:val="22"/>
        </w:rPr>
        <w:t>one</w:t>
      </w:r>
      <w:r w:rsidRPr="00531B7D">
        <w:rPr>
          <w:sz w:val="22"/>
        </w:rPr>
        <w:t xml:space="preserve"> issue</w:t>
      </w:r>
      <w:r w:rsidR="00EC0274" w:rsidRPr="00531B7D">
        <w:rPr>
          <w:sz w:val="22"/>
        </w:rPr>
        <w:t xml:space="preserve"> </w:t>
      </w:r>
      <w:r w:rsidRPr="00531B7D">
        <w:rPr>
          <w:sz w:val="22"/>
        </w:rPr>
        <w:t xml:space="preserve">from the </w:t>
      </w:r>
      <w:r w:rsidR="003340D5" w:rsidRPr="00531B7D">
        <w:rPr>
          <w:sz w:val="22"/>
        </w:rPr>
        <w:t>“Covel” article</w:t>
      </w:r>
      <w:r w:rsidRPr="00531B7D">
        <w:rPr>
          <w:sz w:val="22"/>
        </w:rPr>
        <w:t xml:space="preserve"> </w:t>
      </w:r>
      <w:r w:rsidR="003340D5" w:rsidRPr="00531B7D">
        <w:rPr>
          <w:sz w:val="22"/>
        </w:rPr>
        <w:t xml:space="preserve">that you believe </w:t>
      </w:r>
      <w:r w:rsidR="001553D1">
        <w:rPr>
          <w:sz w:val="22"/>
        </w:rPr>
        <w:t>is</w:t>
      </w:r>
      <w:r w:rsidR="003340D5" w:rsidRPr="00531B7D">
        <w:rPr>
          <w:sz w:val="22"/>
        </w:rPr>
        <w:t xml:space="preserve"> best explained or predicted by a management concept related to </w:t>
      </w:r>
      <w:r w:rsidR="003340D5" w:rsidRPr="00531B7D">
        <w:rPr>
          <w:i/>
          <w:sz w:val="22"/>
        </w:rPr>
        <w:t>planning.</w:t>
      </w:r>
    </w:p>
    <w:p w14:paraId="7A1ABAB0" w14:textId="77777777" w:rsidR="00C6016F" w:rsidRPr="00531B7D" w:rsidRDefault="00C6016F" w:rsidP="00C6016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0"/>
        <w:gridCol w:w="3406"/>
        <w:gridCol w:w="3782"/>
      </w:tblGrid>
      <w:tr w:rsidR="0047368F" w:rsidRPr="00531B7D" w14:paraId="70AA9677" w14:textId="77777777" w:rsidTr="00A03E30">
        <w:tc>
          <w:tcPr>
            <w:tcW w:w="828" w:type="dxa"/>
            <w:shd w:val="clear" w:color="auto" w:fill="auto"/>
          </w:tcPr>
          <w:p w14:paraId="6E78E34D" w14:textId="77777777" w:rsidR="0047368F" w:rsidRPr="00531B7D" w:rsidRDefault="0047368F" w:rsidP="00C6016F">
            <w:pPr>
              <w:rPr>
                <w:sz w:val="22"/>
              </w:rPr>
            </w:pPr>
            <w:r w:rsidRPr="00531B7D">
              <w:rPr>
                <w:sz w:val="22"/>
              </w:rPr>
              <w:t>Covel</w:t>
            </w:r>
          </w:p>
          <w:p w14:paraId="2EB4FA6F" w14:textId="77777777" w:rsidR="0047368F" w:rsidRPr="00531B7D" w:rsidRDefault="0047368F" w:rsidP="00C6016F">
            <w:pPr>
              <w:rPr>
                <w:i/>
                <w:sz w:val="22"/>
              </w:rPr>
            </w:pPr>
            <w:r w:rsidRPr="00531B7D">
              <w:rPr>
                <w:i/>
                <w:sz w:val="22"/>
              </w:rPr>
              <w:t>Page</w:t>
            </w:r>
          </w:p>
        </w:tc>
        <w:tc>
          <w:tcPr>
            <w:tcW w:w="840" w:type="dxa"/>
            <w:shd w:val="clear" w:color="auto" w:fill="auto"/>
          </w:tcPr>
          <w:p w14:paraId="6FF838BB" w14:textId="77777777" w:rsidR="0047368F" w:rsidRPr="00531B7D" w:rsidRDefault="0047368F" w:rsidP="00C6016F">
            <w:pPr>
              <w:rPr>
                <w:sz w:val="22"/>
              </w:rPr>
            </w:pPr>
            <w:r w:rsidRPr="00531B7D">
              <w:rPr>
                <w:sz w:val="22"/>
              </w:rPr>
              <w:t>Covel</w:t>
            </w:r>
          </w:p>
          <w:p w14:paraId="20A557EB" w14:textId="77777777" w:rsidR="0047368F" w:rsidRPr="00531B7D" w:rsidRDefault="0047368F" w:rsidP="00C6016F">
            <w:pPr>
              <w:rPr>
                <w:i/>
                <w:sz w:val="22"/>
              </w:rPr>
            </w:pPr>
            <w:r w:rsidRPr="00531B7D">
              <w:rPr>
                <w:i/>
                <w:sz w:val="22"/>
              </w:rPr>
              <w:t>Line</w:t>
            </w:r>
            <w:r w:rsidR="00A03E30">
              <w:rPr>
                <w:i/>
                <w:sz w:val="22"/>
              </w:rPr>
              <w:t>(s)</w:t>
            </w:r>
          </w:p>
        </w:tc>
        <w:tc>
          <w:tcPr>
            <w:tcW w:w="3406" w:type="dxa"/>
            <w:shd w:val="clear" w:color="auto" w:fill="auto"/>
          </w:tcPr>
          <w:p w14:paraId="022AA120" w14:textId="77777777" w:rsidR="0047368F" w:rsidRDefault="0047368F" w:rsidP="00A03E30">
            <w:pPr>
              <w:rPr>
                <w:i/>
                <w:sz w:val="22"/>
              </w:rPr>
            </w:pPr>
            <w:r w:rsidRPr="00531B7D">
              <w:rPr>
                <w:sz w:val="22"/>
              </w:rPr>
              <w:t>Covel</w:t>
            </w:r>
            <w:r w:rsidR="00A03E30">
              <w:rPr>
                <w:sz w:val="22"/>
              </w:rPr>
              <w:t xml:space="preserve"> </w:t>
            </w:r>
            <w:r w:rsidRPr="00531B7D">
              <w:rPr>
                <w:i/>
                <w:sz w:val="22"/>
              </w:rPr>
              <w:t>Evidence</w:t>
            </w:r>
          </w:p>
          <w:p w14:paraId="3873F86E" w14:textId="77777777" w:rsidR="00A03E30" w:rsidRPr="00A03E30" w:rsidRDefault="00A03E30" w:rsidP="00A03E30">
            <w:pPr>
              <w:rPr>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c>
          <w:tcPr>
            <w:tcW w:w="3782" w:type="dxa"/>
            <w:shd w:val="clear" w:color="auto" w:fill="auto"/>
          </w:tcPr>
          <w:p w14:paraId="540E6975" w14:textId="77777777" w:rsidR="0047368F" w:rsidRDefault="0047368F" w:rsidP="00A03E30">
            <w:pPr>
              <w:rPr>
                <w:i/>
                <w:sz w:val="22"/>
              </w:rPr>
            </w:pPr>
            <w:r w:rsidRPr="00531B7D">
              <w:rPr>
                <w:sz w:val="22"/>
              </w:rPr>
              <w:t>The Value</w:t>
            </w:r>
            <w:r w:rsidR="00A03E30">
              <w:rPr>
                <w:sz w:val="22"/>
              </w:rPr>
              <w:t xml:space="preserve"> </w:t>
            </w:r>
            <w:r w:rsidRPr="00531B7D">
              <w:rPr>
                <w:sz w:val="22"/>
              </w:rPr>
              <w:t xml:space="preserve">of </w:t>
            </w:r>
            <w:r w:rsidRPr="00531B7D">
              <w:rPr>
                <w:i/>
                <w:sz w:val="22"/>
              </w:rPr>
              <w:t>Planning</w:t>
            </w:r>
          </w:p>
          <w:p w14:paraId="47F081A6" w14:textId="77777777" w:rsidR="00A03E30" w:rsidRPr="00A03E30" w:rsidRDefault="00A03E30" w:rsidP="00A03E30">
            <w:pPr>
              <w:rPr>
                <w:sz w:val="22"/>
              </w:rPr>
            </w:pPr>
            <w:r w:rsidRPr="00A03E30">
              <w:rPr>
                <w:sz w:val="22"/>
              </w:rPr>
              <w:t>(</w:t>
            </w:r>
            <w:r>
              <w:rPr>
                <w:sz w:val="22"/>
              </w:rPr>
              <w:t>Why is this example a good one?)</w:t>
            </w:r>
          </w:p>
        </w:tc>
      </w:tr>
      <w:tr w:rsidR="0047368F" w:rsidRPr="00531B7D" w14:paraId="461E1835" w14:textId="77777777" w:rsidTr="00A03E30">
        <w:tc>
          <w:tcPr>
            <w:tcW w:w="828" w:type="dxa"/>
            <w:shd w:val="clear" w:color="auto" w:fill="auto"/>
          </w:tcPr>
          <w:p w14:paraId="5B5B5947" w14:textId="77777777" w:rsidR="0047368F" w:rsidRDefault="0047368F" w:rsidP="00C6016F">
            <w:pPr>
              <w:rPr>
                <w:sz w:val="22"/>
              </w:rPr>
            </w:pPr>
          </w:p>
          <w:p w14:paraId="5A7CD0FB" w14:textId="77777777" w:rsidR="00A03E30" w:rsidRDefault="00A03E30" w:rsidP="00C6016F">
            <w:pPr>
              <w:rPr>
                <w:sz w:val="22"/>
              </w:rPr>
            </w:pPr>
          </w:p>
          <w:p w14:paraId="016A255F" w14:textId="77777777" w:rsidR="00A03E30" w:rsidRDefault="00A03E30" w:rsidP="00C6016F">
            <w:pPr>
              <w:rPr>
                <w:sz w:val="22"/>
              </w:rPr>
            </w:pPr>
          </w:p>
          <w:p w14:paraId="60286E79" w14:textId="77777777" w:rsidR="00A03E30" w:rsidRPr="00531B7D" w:rsidRDefault="00A03E30" w:rsidP="00C6016F">
            <w:pPr>
              <w:rPr>
                <w:sz w:val="22"/>
              </w:rPr>
            </w:pPr>
          </w:p>
          <w:p w14:paraId="0A23044F" w14:textId="77777777" w:rsidR="0047368F" w:rsidRPr="00531B7D" w:rsidRDefault="0047368F" w:rsidP="00C6016F">
            <w:pPr>
              <w:rPr>
                <w:sz w:val="22"/>
              </w:rPr>
            </w:pPr>
          </w:p>
          <w:p w14:paraId="7C68FC4C" w14:textId="77777777" w:rsidR="0047368F" w:rsidRPr="00531B7D" w:rsidRDefault="0047368F" w:rsidP="00C6016F">
            <w:pPr>
              <w:rPr>
                <w:sz w:val="22"/>
              </w:rPr>
            </w:pPr>
          </w:p>
          <w:p w14:paraId="62A3F940" w14:textId="77777777" w:rsidR="0047368F" w:rsidRPr="00531B7D" w:rsidRDefault="0047368F" w:rsidP="00C6016F">
            <w:pPr>
              <w:rPr>
                <w:sz w:val="22"/>
              </w:rPr>
            </w:pPr>
          </w:p>
        </w:tc>
        <w:tc>
          <w:tcPr>
            <w:tcW w:w="840" w:type="dxa"/>
            <w:shd w:val="clear" w:color="auto" w:fill="auto"/>
          </w:tcPr>
          <w:p w14:paraId="479E0004" w14:textId="77777777" w:rsidR="0047368F" w:rsidRPr="00531B7D" w:rsidRDefault="0047368F" w:rsidP="00C6016F">
            <w:pPr>
              <w:rPr>
                <w:sz w:val="22"/>
              </w:rPr>
            </w:pPr>
          </w:p>
        </w:tc>
        <w:tc>
          <w:tcPr>
            <w:tcW w:w="3406" w:type="dxa"/>
            <w:shd w:val="clear" w:color="auto" w:fill="auto"/>
          </w:tcPr>
          <w:p w14:paraId="13736549" w14:textId="77777777" w:rsidR="0047368F" w:rsidRPr="00531B7D" w:rsidRDefault="0047368F" w:rsidP="00C6016F">
            <w:pPr>
              <w:rPr>
                <w:sz w:val="22"/>
              </w:rPr>
            </w:pPr>
          </w:p>
        </w:tc>
        <w:tc>
          <w:tcPr>
            <w:tcW w:w="3782" w:type="dxa"/>
            <w:shd w:val="clear" w:color="auto" w:fill="auto"/>
          </w:tcPr>
          <w:p w14:paraId="4D014E1A" w14:textId="77777777" w:rsidR="0047368F" w:rsidRPr="00531B7D" w:rsidRDefault="0047368F" w:rsidP="00C6016F">
            <w:pPr>
              <w:rPr>
                <w:sz w:val="22"/>
              </w:rPr>
            </w:pPr>
          </w:p>
        </w:tc>
      </w:tr>
    </w:tbl>
    <w:p w14:paraId="0B937E27" w14:textId="77777777" w:rsidR="00602D32" w:rsidRDefault="00602D32" w:rsidP="0047368F">
      <w:pPr>
        <w:rPr>
          <w:sz w:val="22"/>
        </w:rPr>
      </w:pPr>
    </w:p>
    <w:p w14:paraId="345B49ED" w14:textId="77777777" w:rsidR="00A03E30" w:rsidRDefault="00A03E30" w:rsidP="0047368F">
      <w:pPr>
        <w:rPr>
          <w:sz w:val="22"/>
        </w:rPr>
      </w:pPr>
    </w:p>
    <w:p w14:paraId="2D2FE5EF" w14:textId="77777777" w:rsidR="00A03E30" w:rsidRDefault="00A03E30" w:rsidP="0047368F">
      <w:pPr>
        <w:rPr>
          <w:sz w:val="22"/>
        </w:rPr>
      </w:pPr>
    </w:p>
    <w:p w14:paraId="2194DDB0" w14:textId="77777777" w:rsidR="00A03E30" w:rsidRDefault="00A03E30" w:rsidP="0047368F">
      <w:pPr>
        <w:rPr>
          <w:sz w:val="22"/>
        </w:rPr>
      </w:pPr>
    </w:p>
    <w:p w14:paraId="670976F0" w14:textId="77777777" w:rsidR="00A03E30" w:rsidRDefault="00A03E30" w:rsidP="0047368F">
      <w:pPr>
        <w:rPr>
          <w:sz w:val="22"/>
        </w:rPr>
      </w:pPr>
    </w:p>
    <w:p w14:paraId="7124B265" w14:textId="77777777" w:rsidR="00A03E30" w:rsidRDefault="00A03E30" w:rsidP="0047368F">
      <w:pPr>
        <w:rPr>
          <w:sz w:val="22"/>
        </w:rPr>
      </w:pPr>
    </w:p>
    <w:p w14:paraId="27DCCB66" w14:textId="77777777" w:rsidR="00A03E30" w:rsidRDefault="00A03E30" w:rsidP="0047368F">
      <w:pPr>
        <w:rPr>
          <w:sz w:val="22"/>
        </w:rPr>
      </w:pPr>
    </w:p>
    <w:p w14:paraId="5C73C186" w14:textId="77777777" w:rsidR="00A03E30" w:rsidRPr="00A03E30" w:rsidRDefault="00A03E30" w:rsidP="0047368F">
      <w:pPr>
        <w:rPr>
          <w:sz w:val="22"/>
        </w:rPr>
      </w:pPr>
    </w:p>
    <w:p w14:paraId="5FD417BB" w14:textId="77777777" w:rsidR="0047368F" w:rsidRPr="00531B7D" w:rsidRDefault="0047368F" w:rsidP="0047368F">
      <w:pPr>
        <w:rPr>
          <w:b/>
          <w:i/>
          <w:sz w:val="22"/>
        </w:rPr>
      </w:pPr>
      <w:r w:rsidRPr="00531B7D">
        <w:rPr>
          <w:b/>
          <w:i/>
        </w:rPr>
        <w:lastRenderedPageBreak/>
        <w:t>Organizing</w:t>
      </w:r>
    </w:p>
    <w:p w14:paraId="669F49E8" w14:textId="77777777" w:rsidR="0047368F" w:rsidRPr="00531B7D" w:rsidRDefault="0047368F" w:rsidP="0047368F">
      <w:pPr>
        <w:rPr>
          <w:sz w:val="22"/>
        </w:rPr>
      </w:pPr>
    </w:p>
    <w:p w14:paraId="07E3357B" w14:textId="77777777" w:rsidR="0083243F" w:rsidRPr="00531B7D" w:rsidRDefault="0083243F" w:rsidP="0083243F">
      <w:pPr>
        <w:rPr>
          <w:sz w:val="22"/>
        </w:rPr>
      </w:pPr>
      <w:r w:rsidRPr="00531B7D">
        <w:rPr>
          <w:sz w:val="22"/>
        </w:rPr>
        <w:t xml:space="preserve">In the movie </w:t>
      </w:r>
      <w:r w:rsidRPr="00531B7D">
        <w:rPr>
          <w:i/>
          <w:sz w:val="22"/>
        </w:rPr>
        <w:t>Buck</w:t>
      </w:r>
      <w:r w:rsidRPr="00531B7D">
        <w:rPr>
          <w:sz w:val="22"/>
        </w:rPr>
        <w:t xml:space="preserve">, the rider (manager) and the horse (professional) work together to “round-up” </w:t>
      </w:r>
      <w:r w:rsidR="00117D7F">
        <w:rPr>
          <w:sz w:val="22"/>
        </w:rPr>
        <w:t xml:space="preserve">some </w:t>
      </w:r>
      <w:r w:rsidRPr="00531B7D">
        <w:rPr>
          <w:sz w:val="22"/>
        </w:rPr>
        <w:t xml:space="preserve">cattle.  The horse has learned its existing surroundings, knows its </w:t>
      </w:r>
      <w:r w:rsidR="00531B7D">
        <w:rPr>
          <w:sz w:val="22"/>
        </w:rPr>
        <w:t xml:space="preserve">own </w:t>
      </w:r>
      <w:r w:rsidRPr="00531B7D">
        <w:rPr>
          <w:sz w:val="22"/>
        </w:rPr>
        <w:t>stable, and how to interact with other horses.  The horse has learned how to use space and time effectively.</w:t>
      </w:r>
    </w:p>
    <w:p w14:paraId="32876E40" w14:textId="77777777" w:rsidR="0083243F" w:rsidRPr="00531B7D" w:rsidRDefault="0083243F" w:rsidP="0047368F">
      <w:pPr>
        <w:rPr>
          <w:sz w:val="22"/>
        </w:rPr>
      </w:pPr>
    </w:p>
    <w:p w14:paraId="109D5A6E" w14:textId="77777777" w:rsidR="0047368F" w:rsidRPr="00531B7D" w:rsidRDefault="0047368F" w:rsidP="0047368F">
      <w:pPr>
        <w:rPr>
          <w:sz w:val="22"/>
        </w:rPr>
      </w:pPr>
      <w:r w:rsidRPr="00531B7D">
        <w:rPr>
          <w:sz w:val="22"/>
        </w:rPr>
        <w:t>“</w:t>
      </w:r>
      <w:r w:rsidR="00531B7D">
        <w:rPr>
          <w:sz w:val="22"/>
        </w:rPr>
        <w:t>P</w:t>
      </w:r>
      <w:r w:rsidRPr="00531B7D">
        <w:rPr>
          <w:sz w:val="22"/>
        </w:rPr>
        <w:t xml:space="preserve">lans must be implemented.  </w:t>
      </w:r>
      <w:r w:rsidRPr="00531B7D">
        <w:rPr>
          <w:sz w:val="22"/>
          <w:u w:val="single"/>
        </w:rPr>
        <w:t>Organizing</w:t>
      </w:r>
      <w:r w:rsidR="00531B7D" w:rsidRPr="00531B7D">
        <w:rPr>
          <w:sz w:val="22"/>
        </w:rPr>
        <w:t xml:space="preserve"> is</w:t>
      </w:r>
      <w:r w:rsidRPr="00531B7D">
        <w:rPr>
          <w:sz w:val="22"/>
        </w:rPr>
        <w:t xml:space="preserve"> the process of assigning tasks, allocating resources, and coordinating the activities of individuals and groups to accomplish plans.  Organizing is how managers put plans into action by defining jobs and tasks, assigning them to responsible persons, and then providing support such as technology, time, and other resources.”</w:t>
      </w:r>
    </w:p>
    <w:p w14:paraId="7FA2E4E1" w14:textId="77777777" w:rsidR="0047368F" w:rsidRPr="00531B7D" w:rsidRDefault="0047368F" w:rsidP="0047368F">
      <w:pPr>
        <w:rPr>
          <w:sz w:val="22"/>
        </w:rPr>
      </w:pPr>
    </w:p>
    <w:p w14:paraId="2733916A" w14:textId="77777777" w:rsidR="0047368F" w:rsidRPr="00531B7D" w:rsidRDefault="0047368F" w:rsidP="0047368F">
      <w:pPr>
        <w:rPr>
          <w:sz w:val="22"/>
        </w:rPr>
      </w:pPr>
      <w:r w:rsidRPr="00531B7D">
        <w:rPr>
          <w:sz w:val="22"/>
        </w:rPr>
        <w:t xml:space="preserve">Identify at least </w:t>
      </w:r>
      <w:r w:rsidR="00531B7D">
        <w:rPr>
          <w:sz w:val="22"/>
        </w:rPr>
        <w:t>one</w:t>
      </w:r>
      <w:r w:rsidRPr="00531B7D">
        <w:rPr>
          <w:sz w:val="22"/>
        </w:rPr>
        <w:t xml:space="preserve"> issue from the “Covel” article that you believe </w:t>
      </w:r>
      <w:r w:rsidR="001553D1">
        <w:rPr>
          <w:sz w:val="22"/>
        </w:rPr>
        <w:t>is</w:t>
      </w:r>
      <w:r w:rsidRPr="00531B7D">
        <w:rPr>
          <w:sz w:val="22"/>
        </w:rPr>
        <w:t xml:space="preserve"> best explained or predicted by a management concept related to </w:t>
      </w:r>
      <w:r w:rsidR="00602D32" w:rsidRPr="00531B7D">
        <w:rPr>
          <w:i/>
          <w:sz w:val="22"/>
        </w:rPr>
        <w:t>organizing</w:t>
      </w:r>
      <w:r w:rsidRPr="00531B7D">
        <w:rPr>
          <w:i/>
          <w:sz w:val="22"/>
        </w:rPr>
        <w:t>.</w:t>
      </w:r>
    </w:p>
    <w:p w14:paraId="005E44C9" w14:textId="77777777" w:rsidR="00A03E30" w:rsidRPr="00531B7D" w:rsidRDefault="00A03E30" w:rsidP="00A03E3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0"/>
        <w:gridCol w:w="3406"/>
        <w:gridCol w:w="3782"/>
      </w:tblGrid>
      <w:tr w:rsidR="00A03E30" w:rsidRPr="00531B7D" w14:paraId="2ECBDCF5" w14:textId="77777777" w:rsidTr="00A03E30">
        <w:tc>
          <w:tcPr>
            <w:tcW w:w="828" w:type="dxa"/>
            <w:shd w:val="clear" w:color="auto" w:fill="auto"/>
          </w:tcPr>
          <w:p w14:paraId="3B818C1E" w14:textId="77777777" w:rsidR="00A03E30" w:rsidRPr="00531B7D" w:rsidRDefault="00A03E30" w:rsidP="00F2535D">
            <w:pPr>
              <w:rPr>
                <w:sz w:val="22"/>
              </w:rPr>
            </w:pPr>
            <w:r w:rsidRPr="00531B7D">
              <w:rPr>
                <w:sz w:val="22"/>
              </w:rPr>
              <w:t>Covel</w:t>
            </w:r>
          </w:p>
          <w:p w14:paraId="73E91E1C" w14:textId="77777777" w:rsidR="00A03E30" w:rsidRPr="00531B7D" w:rsidRDefault="00A03E30" w:rsidP="00F2535D">
            <w:pPr>
              <w:rPr>
                <w:i/>
                <w:sz w:val="22"/>
              </w:rPr>
            </w:pPr>
            <w:r w:rsidRPr="00531B7D">
              <w:rPr>
                <w:i/>
                <w:sz w:val="22"/>
              </w:rPr>
              <w:t>Page</w:t>
            </w:r>
          </w:p>
        </w:tc>
        <w:tc>
          <w:tcPr>
            <w:tcW w:w="840" w:type="dxa"/>
            <w:shd w:val="clear" w:color="auto" w:fill="auto"/>
          </w:tcPr>
          <w:p w14:paraId="5134FDC6" w14:textId="77777777" w:rsidR="00A03E30" w:rsidRPr="00531B7D" w:rsidRDefault="00A03E30" w:rsidP="00F2535D">
            <w:pPr>
              <w:rPr>
                <w:sz w:val="22"/>
              </w:rPr>
            </w:pPr>
            <w:r w:rsidRPr="00531B7D">
              <w:rPr>
                <w:sz w:val="22"/>
              </w:rPr>
              <w:t>Covel</w:t>
            </w:r>
          </w:p>
          <w:p w14:paraId="78F87A74" w14:textId="77777777" w:rsidR="00A03E30" w:rsidRPr="00531B7D" w:rsidRDefault="00A03E30" w:rsidP="00F2535D">
            <w:pPr>
              <w:rPr>
                <w:i/>
                <w:sz w:val="22"/>
              </w:rPr>
            </w:pPr>
            <w:r w:rsidRPr="00531B7D">
              <w:rPr>
                <w:i/>
                <w:sz w:val="22"/>
              </w:rPr>
              <w:t>Line</w:t>
            </w:r>
            <w:r>
              <w:rPr>
                <w:i/>
                <w:sz w:val="22"/>
              </w:rPr>
              <w:t>(s)</w:t>
            </w:r>
          </w:p>
        </w:tc>
        <w:tc>
          <w:tcPr>
            <w:tcW w:w="3406" w:type="dxa"/>
            <w:shd w:val="clear" w:color="auto" w:fill="auto"/>
          </w:tcPr>
          <w:p w14:paraId="6F7EB910" w14:textId="77777777" w:rsidR="00A03E30" w:rsidRDefault="00A03E30" w:rsidP="00F2535D">
            <w:pPr>
              <w:rPr>
                <w:i/>
                <w:sz w:val="22"/>
              </w:rPr>
            </w:pPr>
            <w:r w:rsidRPr="00531B7D">
              <w:rPr>
                <w:sz w:val="22"/>
              </w:rPr>
              <w:t>Covel</w:t>
            </w:r>
            <w:r>
              <w:rPr>
                <w:sz w:val="22"/>
              </w:rPr>
              <w:t xml:space="preserve"> </w:t>
            </w:r>
            <w:r w:rsidRPr="00531B7D">
              <w:rPr>
                <w:i/>
                <w:sz w:val="22"/>
              </w:rPr>
              <w:t>Evidence</w:t>
            </w:r>
          </w:p>
          <w:p w14:paraId="6B8E7DA4" w14:textId="77777777" w:rsidR="00A03E30" w:rsidRPr="00A03E30" w:rsidRDefault="00A03E30" w:rsidP="00F2535D">
            <w:pPr>
              <w:rPr>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c>
          <w:tcPr>
            <w:tcW w:w="3782" w:type="dxa"/>
            <w:shd w:val="clear" w:color="auto" w:fill="auto"/>
          </w:tcPr>
          <w:p w14:paraId="5476ECE5" w14:textId="77777777" w:rsidR="00A03E30" w:rsidRDefault="00A03E30" w:rsidP="00F2535D">
            <w:pPr>
              <w:rPr>
                <w:i/>
                <w:sz w:val="22"/>
              </w:rPr>
            </w:pPr>
            <w:r w:rsidRPr="00531B7D">
              <w:rPr>
                <w:sz w:val="22"/>
              </w:rPr>
              <w:t>The Value</w:t>
            </w:r>
            <w:r>
              <w:rPr>
                <w:sz w:val="22"/>
              </w:rPr>
              <w:t xml:space="preserve"> </w:t>
            </w:r>
            <w:r w:rsidRPr="00531B7D">
              <w:rPr>
                <w:sz w:val="22"/>
              </w:rPr>
              <w:t xml:space="preserve">of </w:t>
            </w:r>
            <w:r>
              <w:rPr>
                <w:i/>
                <w:sz w:val="22"/>
              </w:rPr>
              <w:t>Organizing</w:t>
            </w:r>
          </w:p>
          <w:p w14:paraId="716AF1D1" w14:textId="77777777" w:rsidR="00A03E30" w:rsidRPr="00A03E30" w:rsidRDefault="00A03E30" w:rsidP="00F2535D">
            <w:pPr>
              <w:rPr>
                <w:sz w:val="22"/>
              </w:rPr>
            </w:pPr>
            <w:r w:rsidRPr="00A03E30">
              <w:rPr>
                <w:sz w:val="22"/>
              </w:rPr>
              <w:t>(</w:t>
            </w:r>
            <w:r>
              <w:rPr>
                <w:sz w:val="22"/>
              </w:rPr>
              <w:t>Why is this example a good one?)</w:t>
            </w:r>
          </w:p>
        </w:tc>
      </w:tr>
      <w:tr w:rsidR="00A03E30" w:rsidRPr="00531B7D" w14:paraId="3ACEB215" w14:textId="77777777" w:rsidTr="00A03E30">
        <w:tc>
          <w:tcPr>
            <w:tcW w:w="828" w:type="dxa"/>
            <w:shd w:val="clear" w:color="auto" w:fill="auto"/>
          </w:tcPr>
          <w:p w14:paraId="5DE86A8F" w14:textId="77777777" w:rsidR="00A03E30" w:rsidRDefault="00A03E30" w:rsidP="00F2535D">
            <w:pPr>
              <w:rPr>
                <w:sz w:val="22"/>
              </w:rPr>
            </w:pPr>
          </w:p>
          <w:p w14:paraId="384CDBB2" w14:textId="77777777" w:rsidR="00A03E30" w:rsidRDefault="00A03E30" w:rsidP="00F2535D">
            <w:pPr>
              <w:rPr>
                <w:sz w:val="22"/>
              </w:rPr>
            </w:pPr>
          </w:p>
          <w:p w14:paraId="77951D25" w14:textId="77777777" w:rsidR="00A03E30" w:rsidRDefault="00A03E30" w:rsidP="00F2535D">
            <w:pPr>
              <w:rPr>
                <w:sz w:val="22"/>
              </w:rPr>
            </w:pPr>
          </w:p>
          <w:p w14:paraId="2E8BFA58" w14:textId="77777777" w:rsidR="00A03E30" w:rsidRPr="00531B7D" w:rsidRDefault="00A03E30" w:rsidP="00F2535D">
            <w:pPr>
              <w:rPr>
                <w:sz w:val="22"/>
              </w:rPr>
            </w:pPr>
          </w:p>
          <w:p w14:paraId="4B0FDD02" w14:textId="77777777" w:rsidR="00A03E30" w:rsidRPr="00531B7D" w:rsidRDefault="00A03E30" w:rsidP="00F2535D">
            <w:pPr>
              <w:rPr>
                <w:sz w:val="22"/>
              </w:rPr>
            </w:pPr>
          </w:p>
          <w:p w14:paraId="3A9E63CD" w14:textId="77777777" w:rsidR="00A03E30" w:rsidRPr="00531B7D" w:rsidRDefault="00A03E30" w:rsidP="00F2535D">
            <w:pPr>
              <w:rPr>
                <w:sz w:val="22"/>
              </w:rPr>
            </w:pPr>
          </w:p>
          <w:p w14:paraId="696793A6" w14:textId="77777777" w:rsidR="00A03E30" w:rsidRPr="00531B7D" w:rsidRDefault="00A03E30" w:rsidP="00F2535D">
            <w:pPr>
              <w:rPr>
                <w:sz w:val="22"/>
              </w:rPr>
            </w:pPr>
          </w:p>
        </w:tc>
        <w:tc>
          <w:tcPr>
            <w:tcW w:w="840" w:type="dxa"/>
            <w:shd w:val="clear" w:color="auto" w:fill="auto"/>
          </w:tcPr>
          <w:p w14:paraId="459841E3" w14:textId="77777777" w:rsidR="00A03E30" w:rsidRPr="00531B7D" w:rsidRDefault="00A03E30" w:rsidP="00F2535D">
            <w:pPr>
              <w:rPr>
                <w:sz w:val="22"/>
              </w:rPr>
            </w:pPr>
          </w:p>
        </w:tc>
        <w:tc>
          <w:tcPr>
            <w:tcW w:w="3406" w:type="dxa"/>
            <w:shd w:val="clear" w:color="auto" w:fill="auto"/>
          </w:tcPr>
          <w:p w14:paraId="7D248198" w14:textId="77777777" w:rsidR="00A03E30" w:rsidRPr="00531B7D" w:rsidRDefault="00A03E30" w:rsidP="00F2535D">
            <w:pPr>
              <w:rPr>
                <w:sz w:val="22"/>
              </w:rPr>
            </w:pPr>
          </w:p>
        </w:tc>
        <w:tc>
          <w:tcPr>
            <w:tcW w:w="3782" w:type="dxa"/>
            <w:shd w:val="clear" w:color="auto" w:fill="auto"/>
          </w:tcPr>
          <w:p w14:paraId="7C8CA624" w14:textId="77777777" w:rsidR="00A03E30" w:rsidRPr="00531B7D" w:rsidRDefault="00A03E30" w:rsidP="00F2535D">
            <w:pPr>
              <w:rPr>
                <w:sz w:val="22"/>
              </w:rPr>
            </w:pPr>
          </w:p>
        </w:tc>
      </w:tr>
    </w:tbl>
    <w:p w14:paraId="2692A4F9" w14:textId="77777777" w:rsidR="00A03E30" w:rsidRPr="00A03E30" w:rsidRDefault="00A03E30" w:rsidP="00A03E30"/>
    <w:p w14:paraId="62CFBA06" w14:textId="77777777" w:rsidR="0047368F" w:rsidRPr="00531B7D" w:rsidRDefault="00602D32" w:rsidP="00A03E30">
      <w:pPr>
        <w:rPr>
          <w:b/>
          <w:i/>
        </w:rPr>
      </w:pPr>
      <w:r w:rsidRPr="00531B7D">
        <w:rPr>
          <w:b/>
          <w:i/>
        </w:rPr>
        <w:t>Leading</w:t>
      </w:r>
    </w:p>
    <w:p w14:paraId="562062A7" w14:textId="77777777" w:rsidR="0047368F" w:rsidRPr="00531B7D" w:rsidRDefault="0047368F" w:rsidP="0047368F">
      <w:pPr>
        <w:rPr>
          <w:sz w:val="22"/>
        </w:rPr>
      </w:pPr>
    </w:p>
    <w:p w14:paraId="33757EC7" w14:textId="77777777" w:rsidR="0083243F" w:rsidRPr="00531B7D" w:rsidRDefault="0083243F" w:rsidP="0083243F">
      <w:pPr>
        <w:rPr>
          <w:sz w:val="22"/>
        </w:rPr>
      </w:pPr>
      <w:r w:rsidRPr="00531B7D">
        <w:rPr>
          <w:sz w:val="22"/>
        </w:rPr>
        <w:t xml:space="preserve">In the movie </w:t>
      </w:r>
      <w:r w:rsidRPr="00531B7D">
        <w:rPr>
          <w:i/>
          <w:sz w:val="22"/>
        </w:rPr>
        <w:t>Buck</w:t>
      </w:r>
      <w:r w:rsidRPr="00531B7D">
        <w:rPr>
          <w:sz w:val="22"/>
        </w:rPr>
        <w:t>, the rider (manager) develops a relationship with the horse (professional) both through task-related skills and emotionally-related skills.  Eventually, the rider doesn’t need to train the horse.  It’s a “feel”.  The rider and the horse are one.</w:t>
      </w:r>
    </w:p>
    <w:p w14:paraId="3D8D7787" w14:textId="77777777" w:rsidR="0083243F" w:rsidRPr="00531B7D" w:rsidRDefault="0083243F" w:rsidP="0047368F">
      <w:pPr>
        <w:rPr>
          <w:sz w:val="22"/>
        </w:rPr>
      </w:pPr>
    </w:p>
    <w:p w14:paraId="772F4AB5" w14:textId="77777777" w:rsidR="0047368F" w:rsidRPr="00531B7D" w:rsidRDefault="0047368F" w:rsidP="0047368F">
      <w:pPr>
        <w:rPr>
          <w:sz w:val="22"/>
        </w:rPr>
      </w:pPr>
      <w:r w:rsidRPr="00531B7D">
        <w:rPr>
          <w:sz w:val="22"/>
        </w:rPr>
        <w:t>“</w:t>
      </w:r>
      <w:r w:rsidR="00602D32" w:rsidRPr="00531B7D">
        <w:rPr>
          <w:sz w:val="22"/>
          <w:u w:val="single"/>
        </w:rPr>
        <w:t>Leading</w:t>
      </w:r>
      <w:r w:rsidRPr="00531B7D">
        <w:rPr>
          <w:sz w:val="22"/>
        </w:rPr>
        <w:t xml:space="preserve"> is the process of </w:t>
      </w:r>
      <w:r w:rsidR="00602D32" w:rsidRPr="00531B7D">
        <w:rPr>
          <w:sz w:val="22"/>
        </w:rPr>
        <w:t>arousing people’s enthusiasm and inspiring their efforts to work hard to fulfill plans and accomplish objectives.  Managers lead by building commitments to a common vision, encouraging activities that support goals, and influencing others to do their best work on the organization’s behalf</w:t>
      </w:r>
      <w:r w:rsidRPr="00531B7D">
        <w:rPr>
          <w:sz w:val="22"/>
        </w:rPr>
        <w:t>.”</w:t>
      </w:r>
    </w:p>
    <w:p w14:paraId="6C520BB2" w14:textId="77777777" w:rsidR="0047368F" w:rsidRPr="00531B7D" w:rsidRDefault="0047368F" w:rsidP="0047368F">
      <w:pPr>
        <w:rPr>
          <w:sz w:val="22"/>
        </w:rPr>
      </w:pPr>
    </w:p>
    <w:p w14:paraId="229794F1" w14:textId="77777777" w:rsidR="0047368F" w:rsidRPr="00531B7D" w:rsidRDefault="0047368F" w:rsidP="0047368F">
      <w:pPr>
        <w:rPr>
          <w:sz w:val="22"/>
        </w:rPr>
      </w:pPr>
      <w:r w:rsidRPr="00531B7D">
        <w:rPr>
          <w:sz w:val="22"/>
        </w:rPr>
        <w:t xml:space="preserve">Identify at least </w:t>
      </w:r>
      <w:r w:rsidR="00531B7D">
        <w:rPr>
          <w:sz w:val="22"/>
        </w:rPr>
        <w:t>one</w:t>
      </w:r>
      <w:r w:rsidRPr="00531B7D">
        <w:rPr>
          <w:sz w:val="22"/>
        </w:rPr>
        <w:t xml:space="preserve"> issue from the “Covel” article that you believe </w:t>
      </w:r>
      <w:r w:rsidR="001553D1">
        <w:rPr>
          <w:sz w:val="22"/>
        </w:rPr>
        <w:t>is</w:t>
      </w:r>
      <w:r w:rsidRPr="00531B7D">
        <w:rPr>
          <w:sz w:val="22"/>
        </w:rPr>
        <w:t xml:space="preserve"> best explained or predicted by a management concept related to </w:t>
      </w:r>
      <w:r w:rsidR="00602D32" w:rsidRPr="00531B7D">
        <w:rPr>
          <w:i/>
          <w:sz w:val="22"/>
        </w:rPr>
        <w:t>leading</w:t>
      </w:r>
      <w:r w:rsidRPr="00531B7D">
        <w:rPr>
          <w:i/>
          <w:sz w:val="22"/>
        </w:rPr>
        <w:t>.</w:t>
      </w:r>
    </w:p>
    <w:p w14:paraId="2C399CF8" w14:textId="77777777" w:rsidR="00A03E30" w:rsidRPr="00531B7D" w:rsidRDefault="00A03E30" w:rsidP="00A03E3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0"/>
        <w:gridCol w:w="3406"/>
        <w:gridCol w:w="3782"/>
      </w:tblGrid>
      <w:tr w:rsidR="00A03E30" w:rsidRPr="00531B7D" w14:paraId="0B47EB91" w14:textId="77777777" w:rsidTr="00A03E30">
        <w:tc>
          <w:tcPr>
            <w:tcW w:w="828" w:type="dxa"/>
            <w:shd w:val="clear" w:color="auto" w:fill="auto"/>
          </w:tcPr>
          <w:p w14:paraId="3947B182" w14:textId="77777777" w:rsidR="00A03E30" w:rsidRPr="00531B7D" w:rsidRDefault="00A03E30" w:rsidP="00F2535D">
            <w:pPr>
              <w:rPr>
                <w:sz w:val="22"/>
              </w:rPr>
            </w:pPr>
            <w:r w:rsidRPr="00531B7D">
              <w:rPr>
                <w:sz w:val="22"/>
              </w:rPr>
              <w:t>Covel</w:t>
            </w:r>
          </w:p>
          <w:p w14:paraId="0E7192C9" w14:textId="77777777" w:rsidR="00A03E30" w:rsidRPr="00531B7D" w:rsidRDefault="00A03E30" w:rsidP="00F2535D">
            <w:pPr>
              <w:rPr>
                <w:i/>
                <w:sz w:val="22"/>
              </w:rPr>
            </w:pPr>
            <w:r w:rsidRPr="00531B7D">
              <w:rPr>
                <w:i/>
                <w:sz w:val="22"/>
              </w:rPr>
              <w:t>Page</w:t>
            </w:r>
          </w:p>
        </w:tc>
        <w:tc>
          <w:tcPr>
            <w:tcW w:w="840" w:type="dxa"/>
            <w:shd w:val="clear" w:color="auto" w:fill="auto"/>
          </w:tcPr>
          <w:p w14:paraId="3618D23B" w14:textId="77777777" w:rsidR="00A03E30" w:rsidRPr="00531B7D" w:rsidRDefault="00A03E30" w:rsidP="00F2535D">
            <w:pPr>
              <w:rPr>
                <w:sz w:val="22"/>
              </w:rPr>
            </w:pPr>
            <w:r w:rsidRPr="00531B7D">
              <w:rPr>
                <w:sz w:val="22"/>
              </w:rPr>
              <w:t>Covel</w:t>
            </w:r>
          </w:p>
          <w:p w14:paraId="7145F786" w14:textId="77777777" w:rsidR="00A03E30" w:rsidRPr="00531B7D" w:rsidRDefault="00A03E30" w:rsidP="00F2535D">
            <w:pPr>
              <w:rPr>
                <w:i/>
                <w:sz w:val="22"/>
              </w:rPr>
            </w:pPr>
            <w:r w:rsidRPr="00531B7D">
              <w:rPr>
                <w:i/>
                <w:sz w:val="22"/>
              </w:rPr>
              <w:t>Line</w:t>
            </w:r>
            <w:r>
              <w:rPr>
                <w:i/>
                <w:sz w:val="22"/>
              </w:rPr>
              <w:t>(s)</w:t>
            </w:r>
          </w:p>
        </w:tc>
        <w:tc>
          <w:tcPr>
            <w:tcW w:w="3406" w:type="dxa"/>
            <w:shd w:val="clear" w:color="auto" w:fill="auto"/>
          </w:tcPr>
          <w:p w14:paraId="2435C492" w14:textId="77777777" w:rsidR="00A03E30" w:rsidRDefault="00A03E30" w:rsidP="00F2535D">
            <w:pPr>
              <w:rPr>
                <w:i/>
                <w:sz w:val="22"/>
              </w:rPr>
            </w:pPr>
            <w:r w:rsidRPr="00531B7D">
              <w:rPr>
                <w:sz w:val="22"/>
              </w:rPr>
              <w:t>Covel</w:t>
            </w:r>
            <w:r>
              <w:rPr>
                <w:sz w:val="22"/>
              </w:rPr>
              <w:t xml:space="preserve"> </w:t>
            </w:r>
            <w:r w:rsidRPr="00531B7D">
              <w:rPr>
                <w:i/>
                <w:sz w:val="22"/>
              </w:rPr>
              <w:t>Evidence</w:t>
            </w:r>
          </w:p>
          <w:p w14:paraId="3DC2D64D" w14:textId="77777777" w:rsidR="00A03E30" w:rsidRPr="00A03E30" w:rsidRDefault="00A03E30" w:rsidP="00F2535D">
            <w:pPr>
              <w:rPr>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c>
          <w:tcPr>
            <w:tcW w:w="3782" w:type="dxa"/>
            <w:shd w:val="clear" w:color="auto" w:fill="auto"/>
          </w:tcPr>
          <w:p w14:paraId="76A429D3" w14:textId="77777777" w:rsidR="00A03E30" w:rsidRDefault="00A03E30" w:rsidP="00F2535D">
            <w:pPr>
              <w:rPr>
                <w:i/>
                <w:sz w:val="22"/>
              </w:rPr>
            </w:pPr>
            <w:r w:rsidRPr="00531B7D">
              <w:rPr>
                <w:sz w:val="22"/>
              </w:rPr>
              <w:t>The Value</w:t>
            </w:r>
            <w:r>
              <w:rPr>
                <w:sz w:val="22"/>
              </w:rPr>
              <w:t xml:space="preserve"> </w:t>
            </w:r>
            <w:r w:rsidRPr="00531B7D">
              <w:rPr>
                <w:sz w:val="22"/>
              </w:rPr>
              <w:t xml:space="preserve">of </w:t>
            </w:r>
            <w:r>
              <w:rPr>
                <w:i/>
                <w:sz w:val="22"/>
              </w:rPr>
              <w:t>Leading</w:t>
            </w:r>
          </w:p>
          <w:p w14:paraId="12E58C66" w14:textId="77777777" w:rsidR="00A03E30" w:rsidRPr="00A03E30" w:rsidRDefault="00A03E30" w:rsidP="00F2535D">
            <w:pPr>
              <w:rPr>
                <w:sz w:val="22"/>
              </w:rPr>
            </w:pPr>
            <w:r w:rsidRPr="00A03E30">
              <w:rPr>
                <w:sz w:val="22"/>
              </w:rPr>
              <w:t>(</w:t>
            </w:r>
            <w:r>
              <w:rPr>
                <w:sz w:val="22"/>
              </w:rPr>
              <w:t>Why is this example a good one?)</w:t>
            </w:r>
          </w:p>
        </w:tc>
      </w:tr>
      <w:tr w:rsidR="00A03E30" w:rsidRPr="00531B7D" w14:paraId="49134F7C" w14:textId="77777777" w:rsidTr="00A03E30">
        <w:tc>
          <w:tcPr>
            <w:tcW w:w="828" w:type="dxa"/>
            <w:shd w:val="clear" w:color="auto" w:fill="auto"/>
          </w:tcPr>
          <w:p w14:paraId="6124CA3A" w14:textId="77777777" w:rsidR="00A03E30" w:rsidRPr="00531B7D" w:rsidRDefault="00A03E30" w:rsidP="00F2535D">
            <w:pPr>
              <w:rPr>
                <w:sz w:val="22"/>
              </w:rPr>
            </w:pPr>
          </w:p>
          <w:p w14:paraId="5B6F07E2" w14:textId="77777777" w:rsidR="00A03E30" w:rsidRPr="00531B7D" w:rsidRDefault="00A03E30" w:rsidP="00F2535D">
            <w:pPr>
              <w:rPr>
                <w:sz w:val="22"/>
              </w:rPr>
            </w:pPr>
          </w:p>
          <w:p w14:paraId="4D8E49C2" w14:textId="77777777" w:rsidR="00A03E30" w:rsidRDefault="00A03E30" w:rsidP="00F2535D">
            <w:pPr>
              <w:rPr>
                <w:sz w:val="22"/>
              </w:rPr>
            </w:pPr>
          </w:p>
          <w:p w14:paraId="66B07D74" w14:textId="77777777" w:rsidR="00A03E30" w:rsidRDefault="00A03E30" w:rsidP="00F2535D">
            <w:pPr>
              <w:rPr>
                <w:sz w:val="22"/>
              </w:rPr>
            </w:pPr>
          </w:p>
          <w:p w14:paraId="1BC9AD26" w14:textId="77777777" w:rsidR="00A03E30" w:rsidRDefault="00A03E30" w:rsidP="00F2535D">
            <w:pPr>
              <w:rPr>
                <w:sz w:val="22"/>
              </w:rPr>
            </w:pPr>
          </w:p>
          <w:p w14:paraId="230454C3" w14:textId="77777777" w:rsidR="00A03E30" w:rsidRPr="00531B7D" w:rsidRDefault="00A03E30" w:rsidP="00F2535D">
            <w:pPr>
              <w:rPr>
                <w:sz w:val="22"/>
              </w:rPr>
            </w:pPr>
          </w:p>
          <w:p w14:paraId="78347B07" w14:textId="77777777" w:rsidR="00A03E30" w:rsidRPr="00531B7D" w:rsidRDefault="00A03E30" w:rsidP="00F2535D">
            <w:pPr>
              <w:rPr>
                <w:sz w:val="22"/>
              </w:rPr>
            </w:pPr>
          </w:p>
        </w:tc>
        <w:tc>
          <w:tcPr>
            <w:tcW w:w="840" w:type="dxa"/>
            <w:shd w:val="clear" w:color="auto" w:fill="auto"/>
          </w:tcPr>
          <w:p w14:paraId="1060B29B" w14:textId="77777777" w:rsidR="00A03E30" w:rsidRPr="00531B7D" w:rsidRDefault="00A03E30" w:rsidP="00F2535D">
            <w:pPr>
              <w:rPr>
                <w:sz w:val="22"/>
              </w:rPr>
            </w:pPr>
          </w:p>
        </w:tc>
        <w:tc>
          <w:tcPr>
            <w:tcW w:w="3406" w:type="dxa"/>
            <w:shd w:val="clear" w:color="auto" w:fill="auto"/>
          </w:tcPr>
          <w:p w14:paraId="68B0AFE9" w14:textId="77777777" w:rsidR="00A03E30" w:rsidRPr="00531B7D" w:rsidRDefault="00A03E30" w:rsidP="00F2535D">
            <w:pPr>
              <w:rPr>
                <w:sz w:val="22"/>
              </w:rPr>
            </w:pPr>
          </w:p>
        </w:tc>
        <w:tc>
          <w:tcPr>
            <w:tcW w:w="3782" w:type="dxa"/>
            <w:shd w:val="clear" w:color="auto" w:fill="auto"/>
          </w:tcPr>
          <w:p w14:paraId="5D59620C" w14:textId="77777777" w:rsidR="00A03E30" w:rsidRPr="00531B7D" w:rsidRDefault="00A03E30" w:rsidP="00F2535D">
            <w:pPr>
              <w:rPr>
                <w:sz w:val="22"/>
              </w:rPr>
            </w:pPr>
          </w:p>
        </w:tc>
      </w:tr>
    </w:tbl>
    <w:p w14:paraId="04DD1BD2" w14:textId="77777777" w:rsidR="00A03E30" w:rsidRDefault="00A03E30" w:rsidP="00A03E30"/>
    <w:p w14:paraId="3180FD9D" w14:textId="77777777" w:rsidR="00A03E30" w:rsidRDefault="00A03E30" w:rsidP="00A03E30"/>
    <w:p w14:paraId="3C8E3DF6" w14:textId="77777777" w:rsidR="00A03E30" w:rsidRPr="00A03E30" w:rsidRDefault="00A03E30" w:rsidP="00A03E30"/>
    <w:p w14:paraId="37EBDC9C" w14:textId="77777777" w:rsidR="0047368F" w:rsidRPr="00531B7D" w:rsidRDefault="00602D32" w:rsidP="0047368F">
      <w:pPr>
        <w:rPr>
          <w:b/>
          <w:i/>
          <w:sz w:val="22"/>
        </w:rPr>
      </w:pPr>
      <w:r w:rsidRPr="00531B7D">
        <w:rPr>
          <w:b/>
          <w:i/>
        </w:rPr>
        <w:lastRenderedPageBreak/>
        <w:t>Controlling</w:t>
      </w:r>
    </w:p>
    <w:p w14:paraId="6E7B2922" w14:textId="77777777" w:rsidR="0047368F" w:rsidRPr="00531B7D" w:rsidRDefault="0047368F" w:rsidP="0047368F">
      <w:pPr>
        <w:rPr>
          <w:sz w:val="22"/>
        </w:rPr>
      </w:pPr>
    </w:p>
    <w:p w14:paraId="05E5DCBD" w14:textId="77777777" w:rsidR="0083243F" w:rsidRPr="00531B7D" w:rsidRDefault="0083243F" w:rsidP="0083243F">
      <w:pPr>
        <w:rPr>
          <w:sz w:val="22"/>
        </w:rPr>
      </w:pPr>
      <w:r w:rsidRPr="00531B7D">
        <w:rPr>
          <w:sz w:val="22"/>
        </w:rPr>
        <w:t xml:space="preserve">In the movie </w:t>
      </w:r>
      <w:r w:rsidRPr="00531B7D">
        <w:rPr>
          <w:i/>
          <w:sz w:val="22"/>
        </w:rPr>
        <w:t>Buck</w:t>
      </w:r>
      <w:r w:rsidRPr="00531B7D">
        <w:rPr>
          <w:sz w:val="22"/>
        </w:rPr>
        <w:t xml:space="preserve">, the rider (manager) </w:t>
      </w:r>
      <w:r w:rsidR="00531B7D">
        <w:rPr>
          <w:sz w:val="22"/>
        </w:rPr>
        <w:t xml:space="preserve">can get injured, physically and emotionally, when </w:t>
      </w:r>
      <w:r w:rsidRPr="00531B7D">
        <w:rPr>
          <w:sz w:val="22"/>
        </w:rPr>
        <w:t xml:space="preserve">the horse (professional) </w:t>
      </w:r>
      <w:r w:rsidR="00531B7D">
        <w:rPr>
          <w:sz w:val="22"/>
        </w:rPr>
        <w:t>is “out of control”.  The horse developed poor skills, knowledge, and abilities because the horse’s prior rider (the horse owner), prior parent (mother), and prior peers (other horses, “studs”) did not provide timely and relevant feedback when it was most needed.</w:t>
      </w:r>
    </w:p>
    <w:p w14:paraId="5E51FAFA" w14:textId="77777777" w:rsidR="0083243F" w:rsidRPr="00531B7D" w:rsidRDefault="0083243F" w:rsidP="0083243F">
      <w:pPr>
        <w:rPr>
          <w:sz w:val="22"/>
        </w:rPr>
      </w:pPr>
    </w:p>
    <w:p w14:paraId="0A162B21" w14:textId="77777777" w:rsidR="0047368F" w:rsidRPr="00531B7D" w:rsidRDefault="0083243F" w:rsidP="0083243F">
      <w:pPr>
        <w:rPr>
          <w:sz w:val="22"/>
        </w:rPr>
      </w:pPr>
      <w:r w:rsidRPr="00531B7D">
        <w:rPr>
          <w:sz w:val="22"/>
        </w:rPr>
        <w:t xml:space="preserve"> </w:t>
      </w:r>
      <w:r w:rsidR="0047368F" w:rsidRPr="00531B7D">
        <w:rPr>
          <w:sz w:val="22"/>
        </w:rPr>
        <w:t>“</w:t>
      </w:r>
      <w:r w:rsidR="00602D32" w:rsidRPr="00531B7D">
        <w:rPr>
          <w:sz w:val="22"/>
        </w:rPr>
        <w:t xml:space="preserve">The management function of </w:t>
      </w:r>
      <w:r w:rsidR="00602D32" w:rsidRPr="00531B7D">
        <w:rPr>
          <w:sz w:val="22"/>
          <w:u w:val="single"/>
        </w:rPr>
        <w:t>Controlling</w:t>
      </w:r>
      <w:r w:rsidR="0047368F" w:rsidRPr="00531B7D">
        <w:rPr>
          <w:sz w:val="22"/>
        </w:rPr>
        <w:t xml:space="preserve"> is the process of </w:t>
      </w:r>
      <w:r w:rsidR="00602D32" w:rsidRPr="00531B7D">
        <w:rPr>
          <w:sz w:val="22"/>
        </w:rPr>
        <w:t xml:space="preserve">measuring work </w:t>
      </w:r>
      <w:r w:rsidR="0047368F" w:rsidRPr="00531B7D">
        <w:rPr>
          <w:sz w:val="22"/>
        </w:rPr>
        <w:t>performance</w:t>
      </w:r>
      <w:r w:rsidR="00602D32" w:rsidRPr="00531B7D">
        <w:rPr>
          <w:sz w:val="22"/>
        </w:rPr>
        <w:t xml:space="preserve">, comparing results to objectives, and taking corrective action as needed.  Managers exercise control by staying </w:t>
      </w:r>
      <w:r w:rsidR="0056653C" w:rsidRPr="00531B7D">
        <w:rPr>
          <w:sz w:val="22"/>
        </w:rPr>
        <w:t xml:space="preserve">in </w:t>
      </w:r>
      <w:r w:rsidR="00602D32" w:rsidRPr="00531B7D">
        <w:rPr>
          <w:sz w:val="22"/>
        </w:rPr>
        <w:t>active contact with people as they work, gathering and interpreting performance measurements, and using this information to make constructive changes.</w:t>
      </w:r>
      <w:r w:rsidR="0047368F" w:rsidRPr="00531B7D">
        <w:rPr>
          <w:sz w:val="22"/>
        </w:rPr>
        <w:t>”</w:t>
      </w:r>
    </w:p>
    <w:p w14:paraId="0F815075" w14:textId="77777777" w:rsidR="0047368F" w:rsidRPr="00531B7D" w:rsidRDefault="0047368F" w:rsidP="0047368F">
      <w:pPr>
        <w:rPr>
          <w:sz w:val="22"/>
        </w:rPr>
      </w:pPr>
    </w:p>
    <w:p w14:paraId="6EF84635" w14:textId="77777777" w:rsidR="0047368F" w:rsidRPr="00531B7D" w:rsidRDefault="0047368F" w:rsidP="0047368F">
      <w:pPr>
        <w:rPr>
          <w:sz w:val="22"/>
        </w:rPr>
      </w:pPr>
      <w:r w:rsidRPr="00531B7D">
        <w:rPr>
          <w:sz w:val="22"/>
        </w:rPr>
        <w:t xml:space="preserve">Identify at least </w:t>
      </w:r>
      <w:r w:rsidR="00531B7D">
        <w:rPr>
          <w:sz w:val="22"/>
        </w:rPr>
        <w:t>one</w:t>
      </w:r>
      <w:r w:rsidRPr="00531B7D">
        <w:rPr>
          <w:sz w:val="22"/>
        </w:rPr>
        <w:t xml:space="preserve"> issue from the “Covel” article that you believe </w:t>
      </w:r>
      <w:r w:rsidR="001553D1">
        <w:rPr>
          <w:sz w:val="22"/>
        </w:rPr>
        <w:t>is</w:t>
      </w:r>
      <w:r w:rsidRPr="00531B7D">
        <w:rPr>
          <w:sz w:val="22"/>
        </w:rPr>
        <w:t xml:space="preserve"> best explained or predicted by a management concept related to </w:t>
      </w:r>
      <w:r w:rsidR="00602D32" w:rsidRPr="00531B7D">
        <w:rPr>
          <w:i/>
          <w:sz w:val="22"/>
        </w:rPr>
        <w:t>controlling</w:t>
      </w:r>
      <w:r w:rsidRPr="00531B7D">
        <w:rPr>
          <w:i/>
          <w:sz w:val="22"/>
        </w:rPr>
        <w:t>.</w:t>
      </w:r>
    </w:p>
    <w:p w14:paraId="45AA57D0" w14:textId="77777777" w:rsidR="00A03E30" w:rsidRPr="00531B7D" w:rsidRDefault="00A03E30" w:rsidP="00A03E3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0"/>
        <w:gridCol w:w="3406"/>
        <w:gridCol w:w="3782"/>
      </w:tblGrid>
      <w:tr w:rsidR="00A03E30" w:rsidRPr="00531B7D" w14:paraId="688FB5FB" w14:textId="77777777" w:rsidTr="00A03E30">
        <w:tc>
          <w:tcPr>
            <w:tcW w:w="828" w:type="dxa"/>
            <w:shd w:val="clear" w:color="auto" w:fill="auto"/>
          </w:tcPr>
          <w:p w14:paraId="32F7AA71" w14:textId="77777777" w:rsidR="00A03E30" w:rsidRPr="00531B7D" w:rsidRDefault="00A03E30" w:rsidP="00F2535D">
            <w:pPr>
              <w:rPr>
                <w:sz w:val="22"/>
              </w:rPr>
            </w:pPr>
            <w:r w:rsidRPr="00531B7D">
              <w:rPr>
                <w:sz w:val="22"/>
              </w:rPr>
              <w:t>Covel</w:t>
            </w:r>
          </w:p>
          <w:p w14:paraId="62528FC2" w14:textId="77777777" w:rsidR="00A03E30" w:rsidRPr="00531B7D" w:rsidRDefault="00A03E30" w:rsidP="00F2535D">
            <w:pPr>
              <w:rPr>
                <w:i/>
                <w:sz w:val="22"/>
              </w:rPr>
            </w:pPr>
            <w:r w:rsidRPr="00531B7D">
              <w:rPr>
                <w:i/>
                <w:sz w:val="22"/>
              </w:rPr>
              <w:t>Page</w:t>
            </w:r>
          </w:p>
        </w:tc>
        <w:tc>
          <w:tcPr>
            <w:tcW w:w="840" w:type="dxa"/>
            <w:shd w:val="clear" w:color="auto" w:fill="auto"/>
          </w:tcPr>
          <w:p w14:paraId="1461F619" w14:textId="77777777" w:rsidR="00A03E30" w:rsidRPr="00531B7D" w:rsidRDefault="00A03E30" w:rsidP="00F2535D">
            <w:pPr>
              <w:rPr>
                <w:sz w:val="22"/>
              </w:rPr>
            </w:pPr>
            <w:r w:rsidRPr="00531B7D">
              <w:rPr>
                <w:sz w:val="22"/>
              </w:rPr>
              <w:t>Covel</w:t>
            </w:r>
          </w:p>
          <w:p w14:paraId="0D2AD0C9" w14:textId="77777777" w:rsidR="00A03E30" w:rsidRPr="00531B7D" w:rsidRDefault="00A03E30" w:rsidP="00F2535D">
            <w:pPr>
              <w:rPr>
                <w:i/>
                <w:sz w:val="22"/>
              </w:rPr>
            </w:pPr>
            <w:r w:rsidRPr="00531B7D">
              <w:rPr>
                <w:i/>
                <w:sz w:val="22"/>
              </w:rPr>
              <w:t>Line</w:t>
            </w:r>
            <w:r>
              <w:rPr>
                <w:i/>
                <w:sz w:val="22"/>
              </w:rPr>
              <w:t>(s)</w:t>
            </w:r>
          </w:p>
        </w:tc>
        <w:tc>
          <w:tcPr>
            <w:tcW w:w="3406" w:type="dxa"/>
            <w:shd w:val="clear" w:color="auto" w:fill="auto"/>
          </w:tcPr>
          <w:p w14:paraId="3E986F3C" w14:textId="77777777" w:rsidR="00A03E30" w:rsidRDefault="00A03E30" w:rsidP="00F2535D">
            <w:pPr>
              <w:rPr>
                <w:i/>
                <w:sz w:val="22"/>
              </w:rPr>
            </w:pPr>
            <w:r w:rsidRPr="00531B7D">
              <w:rPr>
                <w:sz w:val="22"/>
              </w:rPr>
              <w:t>Covel</w:t>
            </w:r>
            <w:r>
              <w:rPr>
                <w:sz w:val="22"/>
              </w:rPr>
              <w:t xml:space="preserve"> </w:t>
            </w:r>
            <w:r w:rsidRPr="00531B7D">
              <w:rPr>
                <w:i/>
                <w:sz w:val="22"/>
              </w:rPr>
              <w:t>Evidence</w:t>
            </w:r>
          </w:p>
          <w:p w14:paraId="78F01DD2" w14:textId="77777777" w:rsidR="00A03E30" w:rsidRPr="00A03E30" w:rsidRDefault="00A03E30" w:rsidP="00F2535D">
            <w:pPr>
              <w:rPr>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c>
          <w:tcPr>
            <w:tcW w:w="3782" w:type="dxa"/>
            <w:shd w:val="clear" w:color="auto" w:fill="auto"/>
          </w:tcPr>
          <w:p w14:paraId="2EB4F701" w14:textId="77777777" w:rsidR="00A03E30" w:rsidRDefault="00A03E30" w:rsidP="00F2535D">
            <w:pPr>
              <w:rPr>
                <w:i/>
                <w:sz w:val="22"/>
              </w:rPr>
            </w:pPr>
            <w:r w:rsidRPr="00531B7D">
              <w:rPr>
                <w:sz w:val="22"/>
              </w:rPr>
              <w:t>The Value</w:t>
            </w:r>
            <w:r>
              <w:rPr>
                <w:sz w:val="22"/>
              </w:rPr>
              <w:t xml:space="preserve"> </w:t>
            </w:r>
            <w:r w:rsidRPr="00531B7D">
              <w:rPr>
                <w:sz w:val="22"/>
              </w:rPr>
              <w:t xml:space="preserve">of </w:t>
            </w:r>
            <w:r>
              <w:rPr>
                <w:i/>
                <w:sz w:val="22"/>
              </w:rPr>
              <w:t>Controlling</w:t>
            </w:r>
          </w:p>
          <w:p w14:paraId="6F74A2A0" w14:textId="77777777" w:rsidR="00A03E30" w:rsidRPr="00A03E30" w:rsidRDefault="00A03E30" w:rsidP="00F2535D">
            <w:pPr>
              <w:rPr>
                <w:sz w:val="22"/>
              </w:rPr>
            </w:pPr>
            <w:r w:rsidRPr="00A03E30">
              <w:rPr>
                <w:sz w:val="22"/>
              </w:rPr>
              <w:t>(</w:t>
            </w:r>
            <w:r>
              <w:rPr>
                <w:sz w:val="22"/>
              </w:rPr>
              <w:t>Why is this example a good one?)</w:t>
            </w:r>
          </w:p>
        </w:tc>
      </w:tr>
      <w:tr w:rsidR="00A03E30" w:rsidRPr="00531B7D" w14:paraId="43295A83" w14:textId="77777777" w:rsidTr="00A03E30">
        <w:tc>
          <w:tcPr>
            <w:tcW w:w="828" w:type="dxa"/>
            <w:shd w:val="clear" w:color="auto" w:fill="auto"/>
          </w:tcPr>
          <w:p w14:paraId="6C4540B6" w14:textId="77777777" w:rsidR="00A03E30" w:rsidRPr="00531B7D" w:rsidRDefault="00A03E30" w:rsidP="00F2535D">
            <w:pPr>
              <w:rPr>
                <w:sz w:val="22"/>
              </w:rPr>
            </w:pPr>
          </w:p>
          <w:p w14:paraId="37D080DA" w14:textId="77777777" w:rsidR="00A03E30" w:rsidRDefault="00A03E30" w:rsidP="00F2535D">
            <w:pPr>
              <w:rPr>
                <w:sz w:val="22"/>
              </w:rPr>
            </w:pPr>
          </w:p>
          <w:p w14:paraId="54EBF30D" w14:textId="77777777" w:rsidR="00A03E30" w:rsidRDefault="00A03E30" w:rsidP="00F2535D">
            <w:pPr>
              <w:rPr>
                <w:sz w:val="22"/>
              </w:rPr>
            </w:pPr>
          </w:p>
          <w:p w14:paraId="7AD81AFA" w14:textId="77777777" w:rsidR="00A03E30" w:rsidRDefault="00A03E30" w:rsidP="00F2535D">
            <w:pPr>
              <w:rPr>
                <w:sz w:val="22"/>
              </w:rPr>
            </w:pPr>
          </w:p>
          <w:p w14:paraId="4F8FE02E" w14:textId="77777777" w:rsidR="00A03E30" w:rsidRPr="00531B7D" w:rsidRDefault="00A03E30" w:rsidP="00F2535D">
            <w:pPr>
              <w:rPr>
                <w:sz w:val="22"/>
              </w:rPr>
            </w:pPr>
          </w:p>
          <w:p w14:paraId="5D982C2F" w14:textId="77777777" w:rsidR="00A03E30" w:rsidRPr="00531B7D" w:rsidRDefault="00A03E30" w:rsidP="00F2535D">
            <w:pPr>
              <w:rPr>
                <w:sz w:val="22"/>
              </w:rPr>
            </w:pPr>
          </w:p>
          <w:p w14:paraId="31E4015C" w14:textId="77777777" w:rsidR="00A03E30" w:rsidRPr="00531B7D" w:rsidRDefault="00A03E30" w:rsidP="00F2535D">
            <w:pPr>
              <w:rPr>
                <w:sz w:val="22"/>
              </w:rPr>
            </w:pPr>
          </w:p>
        </w:tc>
        <w:tc>
          <w:tcPr>
            <w:tcW w:w="840" w:type="dxa"/>
            <w:shd w:val="clear" w:color="auto" w:fill="auto"/>
          </w:tcPr>
          <w:p w14:paraId="1314EAAF" w14:textId="77777777" w:rsidR="00A03E30" w:rsidRPr="00531B7D" w:rsidRDefault="00A03E30" w:rsidP="00F2535D">
            <w:pPr>
              <w:rPr>
                <w:sz w:val="22"/>
              </w:rPr>
            </w:pPr>
          </w:p>
        </w:tc>
        <w:tc>
          <w:tcPr>
            <w:tcW w:w="3406" w:type="dxa"/>
            <w:shd w:val="clear" w:color="auto" w:fill="auto"/>
          </w:tcPr>
          <w:p w14:paraId="247C0142" w14:textId="77777777" w:rsidR="00A03E30" w:rsidRPr="00531B7D" w:rsidRDefault="00A03E30" w:rsidP="00F2535D">
            <w:pPr>
              <w:rPr>
                <w:sz w:val="22"/>
              </w:rPr>
            </w:pPr>
          </w:p>
        </w:tc>
        <w:tc>
          <w:tcPr>
            <w:tcW w:w="3782" w:type="dxa"/>
            <w:shd w:val="clear" w:color="auto" w:fill="auto"/>
          </w:tcPr>
          <w:p w14:paraId="444917F8" w14:textId="77777777" w:rsidR="00A03E30" w:rsidRPr="00531B7D" w:rsidRDefault="00A03E30" w:rsidP="00F2535D">
            <w:pPr>
              <w:rPr>
                <w:sz w:val="22"/>
              </w:rPr>
            </w:pPr>
          </w:p>
        </w:tc>
      </w:tr>
    </w:tbl>
    <w:p w14:paraId="24823021" w14:textId="77777777" w:rsidR="00A03E30" w:rsidRPr="00A03E30" w:rsidRDefault="00A03E30" w:rsidP="00A03E30"/>
    <w:p w14:paraId="317D21FA" w14:textId="77777777" w:rsidR="00602D32" w:rsidRPr="00531B7D" w:rsidRDefault="00A03E30" w:rsidP="00602D32">
      <w:pPr>
        <w:rPr>
          <w:b/>
          <w:i/>
          <w:sz w:val="22"/>
        </w:rPr>
      </w:pPr>
      <w:r>
        <w:br w:type="page"/>
      </w:r>
      <w:r w:rsidR="00602D32" w:rsidRPr="00531B7D">
        <w:rPr>
          <w:b/>
          <w:i/>
        </w:rPr>
        <w:lastRenderedPageBreak/>
        <w:t>Related Ideas</w:t>
      </w:r>
    </w:p>
    <w:p w14:paraId="288D524F" w14:textId="77777777" w:rsidR="00602D32" w:rsidRPr="00531B7D" w:rsidRDefault="00602D32" w:rsidP="00602D32">
      <w:pPr>
        <w:rPr>
          <w:sz w:val="22"/>
        </w:rPr>
      </w:pPr>
    </w:p>
    <w:p w14:paraId="509B560C" w14:textId="77777777" w:rsidR="00602D32" w:rsidRDefault="00602D32" w:rsidP="00602D32">
      <w:pPr>
        <w:rPr>
          <w:sz w:val="22"/>
        </w:rPr>
      </w:pPr>
      <w:r w:rsidRPr="00531B7D">
        <w:rPr>
          <w:sz w:val="22"/>
        </w:rPr>
        <w:t>Can you identify one or more instances of the following key ideas, also from Chapter 1?</w:t>
      </w:r>
    </w:p>
    <w:p w14:paraId="7240F0C9" w14:textId="77777777" w:rsidR="00531B7D" w:rsidRDefault="00531B7D" w:rsidP="00602D32">
      <w:pPr>
        <w:rPr>
          <w:sz w:val="22"/>
        </w:rPr>
      </w:pPr>
    </w:p>
    <w:p w14:paraId="2DAA58DE" w14:textId="77777777" w:rsidR="00D21C46" w:rsidRPr="00531B7D" w:rsidRDefault="00D21C46" w:rsidP="00D21C46">
      <w:pPr>
        <w:rPr>
          <w:sz w:val="22"/>
        </w:rPr>
      </w:pPr>
      <w:r>
        <w:rPr>
          <w:sz w:val="22"/>
        </w:rPr>
        <w:t>How is any individual “switching hats” (i.e., “changing roles”) during the ESOP rollout?</w:t>
      </w:r>
    </w:p>
    <w:p w14:paraId="7B201596" w14:textId="77777777" w:rsidR="00D21C46" w:rsidRPr="00531B7D" w:rsidRDefault="00D21C46" w:rsidP="00D21C4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90"/>
        <w:gridCol w:w="840"/>
        <w:gridCol w:w="5020"/>
      </w:tblGrid>
      <w:tr w:rsidR="00D21C46" w:rsidRPr="00531B7D" w14:paraId="36761BC6" w14:textId="77777777" w:rsidTr="00332C36">
        <w:tc>
          <w:tcPr>
            <w:tcW w:w="2214" w:type="dxa"/>
            <w:shd w:val="clear" w:color="auto" w:fill="auto"/>
          </w:tcPr>
          <w:p w14:paraId="18E90CA3" w14:textId="77777777" w:rsidR="00D21C46" w:rsidRPr="00531B7D" w:rsidRDefault="00D21C46" w:rsidP="00332C36">
            <w:pPr>
              <w:rPr>
                <w:sz w:val="22"/>
              </w:rPr>
            </w:pPr>
            <w:r w:rsidRPr="00531B7D">
              <w:rPr>
                <w:sz w:val="22"/>
              </w:rPr>
              <w:t>Managerial Role</w:t>
            </w:r>
          </w:p>
        </w:tc>
        <w:tc>
          <w:tcPr>
            <w:tcW w:w="790" w:type="dxa"/>
            <w:shd w:val="clear" w:color="auto" w:fill="auto"/>
          </w:tcPr>
          <w:p w14:paraId="3F96877B" w14:textId="77777777" w:rsidR="00D21C46" w:rsidRPr="00531B7D" w:rsidRDefault="00D21C46" w:rsidP="00332C36">
            <w:pPr>
              <w:rPr>
                <w:sz w:val="22"/>
              </w:rPr>
            </w:pPr>
            <w:r w:rsidRPr="00531B7D">
              <w:rPr>
                <w:sz w:val="22"/>
              </w:rPr>
              <w:t>Covel</w:t>
            </w:r>
          </w:p>
          <w:p w14:paraId="0CD8515A" w14:textId="77777777" w:rsidR="00D21C46" w:rsidRPr="00531B7D" w:rsidRDefault="00D21C46" w:rsidP="00332C36">
            <w:pPr>
              <w:rPr>
                <w:i/>
                <w:sz w:val="22"/>
              </w:rPr>
            </w:pPr>
            <w:r w:rsidRPr="00531B7D">
              <w:rPr>
                <w:i/>
                <w:sz w:val="22"/>
              </w:rPr>
              <w:t>Page</w:t>
            </w:r>
          </w:p>
        </w:tc>
        <w:tc>
          <w:tcPr>
            <w:tcW w:w="794" w:type="dxa"/>
            <w:shd w:val="clear" w:color="auto" w:fill="auto"/>
          </w:tcPr>
          <w:p w14:paraId="61B5B11A" w14:textId="77777777" w:rsidR="00D21C46" w:rsidRPr="00531B7D" w:rsidRDefault="00D21C46" w:rsidP="00332C36">
            <w:pPr>
              <w:rPr>
                <w:sz w:val="22"/>
              </w:rPr>
            </w:pPr>
            <w:r w:rsidRPr="00531B7D">
              <w:rPr>
                <w:sz w:val="22"/>
              </w:rPr>
              <w:t>Covel</w:t>
            </w:r>
          </w:p>
          <w:p w14:paraId="12581042" w14:textId="77777777" w:rsidR="00D21C46" w:rsidRPr="00531B7D" w:rsidRDefault="00D21C46" w:rsidP="00332C36">
            <w:pPr>
              <w:rPr>
                <w:i/>
                <w:sz w:val="22"/>
              </w:rPr>
            </w:pPr>
            <w:r w:rsidRPr="00531B7D">
              <w:rPr>
                <w:i/>
                <w:sz w:val="22"/>
              </w:rPr>
              <w:t>Line</w:t>
            </w:r>
            <w:r>
              <w:rPr>
                <w:i/>
                <w:sz w:val="22"/>
              </w:rPr>
              <w:t>(s)</w:t>
            </w:r>
          </w:p>
        </w:tc>
        <w:tc>
          <w:tcPr>
            <w:tcW w:w="5058" w:type="dxa"/>
            <w:shd w:val="clear" w:color="auto" w:fill="auto"/>
          </w:tcPr>
          <w:p w14:paraId="57747756" w14:textId="77777777" w:rsidR="00D21C46" w:rsidRDefault="00D21C46" w:rsidP="00332C36">
            <w:pPr>
              <w:rPr>
                <w:i/>
                <w:sz w:val="22"/>
              </w:rPr>
            </w:pPr>
            <w:r w:rsidRPr="00531B7D">
              <w:rPr>
                <w:sz w:val="22"/>
              </w:rPr>
              <w:t>Covel</w:t>
            </w:r>
            <w:r>
              <w:rPr>
                <w:sz w:val="22"/>
              </w:rPr>
              <w:t xml:space="preserve"> </w:t>
            </w:r>
            <w:r w:rsidRPr="00531B7D">
              <w:rPr>
                <w:i/>
                <w:sz w:val="22"/>
              </w:rPr>
              <w:t>Evidence</w:t>
            </w:r>
          </w:p>
          <w:p w14:paraId="2A130366" w14:textId="77777777" w:rsidR="00D21C46" w:rsidRPr="00531B7D" w:rsidRDefault="00D21C46" w:rsidP="00332C36">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D21C46" w:rsidRPr="00531B7D" w14:paraId="1503E47A" w14:textId="77777777" w:rsidTr="00332C36">
        <w:tc>
          <w:tcPr>
            <w:tcW w:w="2214" w:type="dxa"/>
            <w:shd w:val="clear" w:color="auto" w:fill="auto"/>
          </w:tcPr>
          <w:p w14:paraId="6C144BDA" w14:textId="77777777" w:rsidR="00D21C46" w:rsidRPr="00531B7D" w:rsidRDefault="00D21C46" w:rsidP="00332C36">
            <w:pPr>
              <w:rPr>
                <w:i/>
                <w:sz w:val="22"/>
              </w:rPr>
            </w:pPr>
          </w:p>
          <w:p w14:paraId="61AECAA0" w14:textId="77777777" w:rsidR="00D21C46" w:rsidRPr="00531B7D" w:rsidRDefault="00D21C46" w:rsidP="00332C36">
            <w:pPr>
              <w:rPr>
                <w:sz w:val="22"/>
              </w:rPr>
            </w:pPr>
            <w:r w:rsidRPr="00531B7D">
              <w:rPr>
                <w:i/>
                <w:sz w:val="22"/>
              </w:rPr>
              <w:t>Interpersonal</w:t>
            </w:r>
            <w:r w:rsidRPr="00531B7D">
              <w:rPr>
                <w:sz w:val="22"/>
              </w:rPr>
              <w:t xml:space="preserve"> Role</w:t>
            </w:r>
          </w:p>
          <w:p w14:paraId="09A053A4" w14:textId="77777777" w:rsidR="00D21C46" w:rsidRPr="00531B7D" w:rsidRDefault="00D21C46" w:rsidP="00332C36">
            <w:pPr>
              <w:rPr>
                <w:sz w:val="22"/>
              </w:rPr>
            </w:pPr>
          </w:p>
        </w:tc>
        <w:tc>
          <w:tcPr>
            <w:tcW w:w="790" w:type="dxa"/>
            <w:shd w:val="clear" w:color="auto" w:fill="auto"/>
          </w:tcPr>
          <w:p w14:paraId="66B56330" w14:textId="77777777" w:rsidR="00D21C46" w:rsidRPr="00531B7D" w:rsidRDefault="00D21C46" w:rsidP="00332C36">
            <w:pPr>
              <w:rPr>
                <w:sz w:val="22"/>
              </w:rPr>
            </w:pPr>
          </w:p>
        </w:tc>
        <w:tc>
          <w:tcPr>
            <w:tcW w:w="794" w:type="dxa"/>
            <w:shd w:val="clear" w:color="auto" w:fill="auto"/>
          </w:tcPr>
          <w:p w14:paraId="57AB1382" w14:textId="77777777" w:rsidR="00D21C46" w:rsidRPr="00531B7D" w:rsidRDefault="00D21C46" w:rsidP="00332C36">
            <w:pPr>
              <w:rPr>
                <w:sz w:val="22"/>
              </w:rPr>
            </w:pPr>
          </w:p>
        </w:tc>
        <w:tc>
          <w:tcPr>
            <w:tcW w:w="5058" w:type="dxa"/>
            <w:shd w:val="clear" w:color="auto" w:fill="auto"/>
          </w:tcPr>
          <w:p w14:paraId="591851B8" w14:textId="77777777" w:rsidR="00D21C46" w:rsidRPr="00531B7D" w:rsidRDefault="00D21C46" w:rsidP="00332C36">
            <w:pPr>
              <w:rPr>
                <w:sz w:val="22"/>
              </w:rPr>
            </w:pPr>
          </w:p>
        </w:tc>
      </w:tr>
      <w:tr w:rsidR="00D21C46" w:rsidRPr="00531B7D" w14:paraId="5ABF4EB0" w14:textId="77777777" w:rsidTr="00332C36">
        <w:tc>
          <w:tcPr>
            <w:tcW w:w="2214" w:type="dxa"/>
            <w:shd w:val="clear" w:color="auto" w:fill="auto"/>
          </w:tcPr>
          <w:p w14:paraId="5160CD9F" w14:textId="77777777" w:rsidR="00D21C46" w:rsidRPr="00531B7D" w:rsidRDefault="00D21C46" w:rsidP="00332C36">
            <w:pPr>
              <w:rPr>
                <w:i/>
                <w:sz w:val="22"/>
              </w:rPr>
            </w:pPr>
          </w:p>
          <w:p w14:paraId="09BD3A89" w14:textId="77777777" w:rsidR="00D21C46" w:rsidRPr="00531B7D" w:rsidRDefault="00D21C46" w:rsidP="00332C36">
            <w:pPr>
              <w:rPr>
                <w:sz w:val="22"/>
              </w:rPr>
            </w:pPr>
            <w:r w:rsidRPr="00531B7D">
              <w:rPr>
                <w:i/>
                <w:sz w:val="22"/>
              </w:rPr>
              <w:t>Informational</w:t>
            </w:r>
            <w:r w:rsidRPr="00531B7D">
              <w:rPr>
                <w:sz w:val="22"/>
              </w:rPr>
              <w:t xml:space="preserve"> Role</w:t>
            </w:r>
          </w:p>
          <w:p w14:paraId="3B7B5138" w14:textId="77777777" w:rsidR="00D21C46" w:rsidRPr="00531B7D" w:rsidRDefault="00D21C46" w:rsidP="00332C36">
            <w:pPr>
              <w:rPr>
                <w:sz w:val="22"/>
              </w:rPr>
            </w:pPr>
          </w:p>
        </w:tc>
        <w:tc>
          <w:tcPr>
            <w:tcW w:w="790" w:type="dxa"/>
            <w:shd w:val="clear" w:color="auto" w:fill="auto"/>
          </w:tcPr>
          <w:p w14:paraId="04E794B5" w14:textId="77777777" w:rsidR="00D21C46" w:rsidRPr="00531B7D" w:rsidRDefault="00D21C46" w:rsidP="00332C36">
            <w:pPr>
              <w:rPr>
                <w:sz w:val="22"/>
              </w:rPr>
            </w:pPr>
          </w:p>
        </w:tc>
        <w:tc>
          <w:tcPr>
            <w:tcW w:w="794" w:type="dxa"/>
            <w:shd w:val="clear" w:color="auto" w:fill="auto"/>
          </w:tcPr>
          <w:p w14:paraId="4340A28B" w14:textId="77777777" w:rsidR="00D21C46" w:rsidRPr="00531B7D" w:rsidRDefault="00D21C46" w:rsidP="00332C36">
            <w:pPr>
              <w:rPr>
                <w:sz w:val="22"/>
              </w:rPr>
            </w:pPr>
          </w:p>
        </w:tc>
        <w:tc>
          <w:tcPr>
            <w:tcW w:w="5058" w:type="dxa"/>
            <w:shd w:val="clear" w:color="auto" w:fill="auto"/>
          </w:tcPr>
          <w:p w14:paraId="21A89094" w14:textId="77777777" w:rsidR="00D21C46" w:rsidRPr="00531B7D" w:rsidRDefault="00D21C46" w:rsidP="00332C36">
            <w:pPr>
              <w:rPr>
                <w:sz w:val="22"/>
              </w:rPr>
            </w:pPr>
          </w:p>
        </w:tc>
      </w:tr>
      <w:tr w:rsidR="00D21C46" w:rsidRPr="00531B7D" w14:paraId="246FCF37" w14:textId="77777777" w:rsidTr="00332C36">
        <w:tc>
          <w:tcPr>
            <w:tcW w:w="2214" w:type="dxa"/>
            <w:shd w:val="clear" w:color="auto" w:fill="auto"/>
          </w:tcPr>
          <w:p w14:paraId="783A965E" w14:textId="77777777" w:rsidR="00D21C46" w:rsidRPr="00531B7D" w:rsidRDefault="00D21C46" w:rsidP="00332C36">
            <w:pPr>
              <w:rPr>
                <w:i/>
                <w:sz w:val="22"/>
              </w:rPr>
            </w:pPr>
          </w:p>
          <w:p w14:paraId="7AA78B95" w14:textId="77777777" w:rsidR="00D21C46" w:rsidRPr="00531B7D" w:rsidRDefault="00D21C46" w:rsidP="00332C36">
            <w:pPr>
              <w:rPr>
                <w:sz w:val="22"/>
              </w:rPr>
            </w:pPr>
            <w:r w:rsidRPr="00531B7D">
              <w:rPr>
                <w:i/>
                <w:sz w:val="22"/>
              </w:rPr>
              <w:t>Decisional</w:t>
            </w:r>
            <w:r w:rsidRPr="00531B7D">
              <w:rPr>
                <w:sz w:val="22"/>
              </w:rPr>
              <w:t xml:space="preserve"> Role</w:t>
            </w:r>
          </w:p>
          <w:p w14:paraId="08A2C1A7" w14:textId="77777777" w:rsidR="00D21C46" w:rsidRPr="00531B7D" w:rsidRDefault="00D21C46" w:rsidP="00332C36">
            <w:pPr>
              <w:rPr>
                <w:sz w:val="22"/>
              </w:rPr>
            </w:pPr>
          </w:p>
        </w:tc>
        <w:tc>
          <w:tcPr>
            <w:tcW w:w="790" w:type="dxa"/>
            <w:shd w:val="clear" w:color="auto" w:fill="auto"/>
          </w:tcPr>
          <w:p w14:paraId="66EBD425" w14:textId="77777777" w:rsidR="00D21C46" w:rsidRPr="00531B7D" w:rsidRDefault="00D21C46" w:rsidP="00332C36">
            <w:pPr>
              <w:rPr>
                <w:sz w:val="22"/>
              </w:rPr>
            </w:pPr>
          </w:p>
        </w:tc>
        <w:tc>
          <w:tcPr>
            <w:tcW w:w="794" w:type="dxa"/>
            <w:shd w:val="clear" w:color="auto" w:fill="auto"/>
          </w:tcPr>
          <w:p w14:paraId="00367D4A" w14:textId="77777777" w:rsidR="00D21C46" w:rsidRPr="00531B7D" w:rsidRDefault="00D21C46" w:rsidP="00332C36">
            <w:pPr>
              <w:rPr>
                <w:sz w:val="22"/>
              </w:rPr>
            </w:pPr>
          </w:p>
        </w:tc>
        <w:tc>
          <w:tcPr>
            <w:tcW w:w="5058" w:type="dxa"/>
            <w:shd w:val="clear" w:color="auto" w:fill="auto"/>
          </w:tcPr>
          <w:p w14:paraId="45713E4C" w14:textId="77777777" w:rsidR="00D21C46" w:rsidRPr="00531B7D" w:rsidRDefault="00D21C46" w:rsidP="00332C36">
            <w:pPr>
              <w:rPr>
                <w:sz w:val="22"/>
              </w:rPr>
            </w:pPr>
          </w:p>
        </w:tc>
      </w:tr>
    </w:tbl>
    <w:p w14:paraId="706D3E87" w14:textId="77777777" w:rsidR="00D21C46" w:rsidRDefault="00D21C46" w:rsidP="00D21C46">
      <w:pPr>
        <w:rPr>
          <w:sz w:val="22"/>
        </w:rPr>
      </w:pPr>
    </w:p>
    <w:p w14:paraId="6BBA24F8" w14:textId="77777777" w:rsidR="003666AE" w:rsidRPr="00531B7D" w:rsidRDefault="003666AE" w:rsidP="003666AE">
      <w:pPr>
        <w:rPr>
          <w:sz w:val="22"/>
        </w:rPr>
      </w:pPr>
      <w:r>
        <w:rPr>
          <w:sz w:val="22"/>
        </w:rPr>
        <w:t>How is any individual “growing the organization” (i.e., “initiating activities”) during the rollout?</w:t>
      </w:r>
    </w:p>
    <w:p w14:paraId="5F292378" w14:textId="77777777" w:rsidR="0056653C" w:rsidRPr="00531B7D" w:rsidRDefault="0056653C" w:rsidP="0056653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90"/>
        <w:gridCol w:w="840"/>
        <w:gridCol w:w="5021"/>
      </w:tblGrid>
      <w:tr w:rsidR="0056653C" w:rsidRPr="00531B7D" w14:paraId="291D6386" w14:textId="77777777" w:rsidTr="00D66F76">
        <w:tc>
          <w:tcPr>
            <w:tcW w:w="2214" w:type="dxa"/>
            <w:shd w:val="clear" w:color="auto" w:fill="auto"/>
          </w:tcPr>
          <w:p w14:paraId="4842A9A8" w14:textId="77777777" w:rsidR="0056653C" w:rsidRPr="00531B7D" w:rsidRDefault="0056653C" w:rsidP="0056653C">
            <w:pPr>
              <w:rPr>
                <w:sz w:val="22"/>
              </w:rPr>
            </w:pPr>
            <w:r w:rsidRPr="00531B7D">
              <w:rPr>
                <w:sz w:val="22"/>
              </w:rPr>
              <w:t>Managerial Activity</w:t>
            </w:r>
          </w:p>
        </w:tc>
        <w:tc>
          <w:tcPr>
            <w:tcW w:w="790" w:type="dxa"/>
            <w:shd w:val="clear" w:color="auto" w:fill="auto"/>
          </w:tcPr>
          <w:p w14:paraId="40735D8F" w14:textId="77777777" w:rsidR="0056653C" w:rsidRPr="00531B7D" w:rsidRDefault="0056653C" w:rsidP="00D66F76">
            <w:pPr>
              <w:rPr>
                <w:sz w:val="22"/>
              </w:rPr>
            </w:pPr>
            <w:r w:rsidRPr="00531B7D">
              <w:rPr>
                <w:sz w:val="22"/>
              </w:rPr>
              <w:t>Covel</w:t>
            </w:r>
          </w:p>
          <w:p w14:paraId="24D91463" w14:textId="77777777" w:rsidR="0056653C" w:rsidRPr="00531B7D" w:rsidRDefault="0056653C" w:rsidP="00D66F76">
            <w:pPr>
              <w:rPr>
                <w:i/>
                <w:sz w:val="22"/>
              </w:rPr>
            </w:pPr>
            <w:r w:rsidRPr="00531B7D">
              <w:rPr>
                <w:i/>
                <w:sz w:val="22"/>
              </w:rPr>
              <w:t>Page</w:t>
            </w:r>
          </w:p>
        </w:tc>
        <w:tc>
          <w:tcPr>
            <w:tcW w:w="794" w:type="dxa"/>
            <w:shd w:val="clear" w:color="auto" w:fill="auto"/>
          </w:tcPr>
          <w:p w14:paraId="36EFE0D9" w14:textId="77777777" w:rsidR="0056653C" w:rsidRPr="00531B7D" w:rsidRDefault="0056653C" w:rsidP="00D66F76">
            <w:pPr>
              <w:rPr>
                <w:sz w:val="22"/>
              </w:rPr>
            </w:pPr>
            <w:r w:rsidRPr="00531B7D">
              <w:rPr>
                <w:sz w:val="22"/>
              </w:rPr>
              <w:t>Covel</w:t>
            </w:r>
          </w:p>
          <w:p w14:paraId="2B91B83B" w14:textId="77777777" w:rsidR="0056653C" w:rsidRPr="00531B7D" w:rsidRDefault="0056653C" w:rsidP="00D66F76">
            <w:pPr>
              <w:rPr>
                <w:i/>
                <w:sz w:val="22"/>
              </w:rPr>
            </w:pPr>
            <w:r w:rsidRPr="00531B7D">
              <w:rPr>
                <w:i/>
                <w:sz w:val="22"/>
              </w:rPr>
              <w:t>Line</w:t>
            </w:r>
            <w:r w:rsidR="00A03E30">
              <w:rPr>
                <w:i/>
                <w:sz w:val="22"/>
              </w:rPr>
              <w:t>(s)</w:t>
            </w:r>
          </w:p>
        </w:tc>
        <w:tc>
          <w:tcPr>
            <w:tcW w:w="5058" w:type="dxa"/>
            <w:shd w:val="clear" w:color="auto" w:fill="auto"/>
          </w:tcPr>
          <w:p w14:paraId="10556948" w14:textId="77777777" w:rsidR="0056653C" w:rsidRDefault="0056653C" w:rsidP="00A03E30">
            <w:pPr>
              <w:rPr>
                <w:i/>
                <w:sz w:val="22"/>
              </w:rPr>
            </w:pPr>
            <w:r w:rsidRPr="00531B7D">
              <w:rPr>
                <w:sz w:val="22"/>
              </w:rPr>
              <w:t>Covel</w:t>
            </w:r>
            <w:r w:rsidR="00A03E30">
              <w:rPr>
                <w:sz w:val="22"/>
              </w:rPr>
              <w:t xml:space="preserve"> </w:t>
            </w:r>
            <w:r w:rsidRPr="00531B7D">
              <w:rPr>
                <w:i/>
                <w:sz w:val="22"/>
              </w:rPr>
              <w:t>Evidence</w:t>
            </w:r>
          </w:p>
          <w:p w14:paraId="37B4AB53" w14:textId="77777777" w:rsidR="00A03E30" w:rsidRPr="00531B7D" w:rsidRDefault="00A03E30" w:rsidP="00A03E30">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56653C" w:rsidRPr="00531B7D" w14:paraId="1247DCDC" w14:textId="77777777" w:rsidTr="00D66F76">
        <w:tc>
          <w:tcPr>
            <w:tcW w:w="2214" w:type="dxa"/>
            <w:shd w:val="clear" w:color="auto" w:fill="auto"/>
          </w:tcPr>
          <w:p w14:paraId="677FD362" w14:textId="77777777" w:rsidR="0056653C" w:rsidRPr="00531B7D" w:rsidRDefault="0056653C" w:rsidP="00D66F76">
            <w:pPr>
              <w:rPr>
                <w:i/>
                <w:sz w:val="22"/>
              </w:rPr>
            </w:pPr>
          </w:p>
          <w:p w14:paraId="2DDD5049" w14:textId="77777777" w:rsidR="0056653C" w:rsidRPr="00531B7D" w:rsidRDefault="0056653C" w:rsidP="00D66F76">
            <w:pPr>
              <w:rPr>
                <w:sz w:val="22"/>
              </w:rPr>
            </w:pPr>
            <w:r w:rsidRPr="00531B7D">
              <w:rPr>
                <w:i/>
                <w:sz w:val="22"/>
              </w:rPr>
              <w:t>Agenda-setting</w:t>
            </w:r>
          </w:p>
          <w:p w14:paraId="1E5DD9C3" w14:textId="77777777" w:rsidR="0056653C" w:rsidRPr="00531B7D" w:rsidRDefault="0056653C" w:rsidP="00D66F76">
            <w:pPr>
              <w:rPr>
                <w:sz w:val="22"/>
              </w:rPr>
            </w:pPr>
          </w:p>
        </w:tc>
        <w:tc>
          <w:tcPr>
            <w:tcW w:w="790" w:type="dxa"/>
            <w:shd w:val="clear" w:color="auto" w:fill="auto"/>
          </w:tcPr>
          <w:p w14:paraId="1177CE22" w14:textId="77777777" w:rsidR="0056653C" w:rsidRPr="00531B7D" w:rsidRDefault="0056653C" w:rsidP="00D66F76">
            <w:pPr>
              <w:rPr>
                <w:sz w:val="22"/>
              </w:rPr>
            </w:pPr>
          </w:p>
        </w:tc>
        <w:tc>
          <w:tcPr>
            <w:tcW w:w="794" w:type="dxa"/>
            <w:shd w:val="clear" w:color="auto" w:fill="auto"/>
          </w:tcPr>
          <w:p w14:paraId="3C2B9BFC" w14:textId="77777777" w:rsidR="0056653C" w:rsidRPr="00531B7D" w:rsidRDefault="0056653C" w:rsidP="00D66F76">
            <w:pPr>
              <w:rPr>
                <w:sz w:val="22"/>
              </w:rPr>
            </w:pPr>
          </w:p>
        </w:tc>
        <w:tc>
          <w:tcPr>
            <w:tcW w:w="5058" w:type="dxa"/>
            <w:shd w:val="clear" w:color="auto" w:fill="auto"/>
          </w:tcPr>
          <w:p w14:paraId="700BDDC6" w14:textId="77777777" w:rsidR="0056653C" w:rsidRPr="00531B7D" w:rsidRDefault="0056653C" w:rsidP="00D66F76">
            <w:pPr>
              <w:rPr>
                <w:sz w:val="22"/>
              </w:rPr>
            </w:pPr>
          </w:p>
        </w:tc>
      </w:tr>
      <w:tr w:rsidR="0056653C" w:rsidRPr="00531B7D" w14:paraId="0CBAAC44" w14:textId="77777777" w:rsidTr="00D66F76">
        <w:tc>
          <w:tcPr>
            <w:tcW w:w="2214" w:type="dxa"/>
            <w:shd w:val="clear" w:color="auto" w:fill="auto"/>
          </w:tcPr>
          <w:p w14:paraId="69F094FF" w14:textId="77777777" w:rsidR="0056653C" w:rsidRPr="00531B7D" w:rsidRDefault="0056653C" w:rsidP="00D66F76">
            <w:pPr>
              <w:rPr>
                <w:i/>
                <w:sz w:val="22"/>
              </w:rPr>
            </w:pPr>
          </w:p>
          <w:p w14:paraId="4D90F9DD" w14:textId="77777777" w:rsidR="0056653C" w:rsidRPr="00531B7D" w:rsidRDefault="0056653C" w:rsidP="00D66F76">
            <w:pPr>
              <w:rPr>
                <w:sz w:val="22"/>
              </w:rPr>
            </w:pPr>
            <w:r w:rsidRPr="00531B7D">
              <w:rPr>
                <w:i/>
                <w:sz w:val="22"/>
              </w:rPr>
              <w:t>Networking</w:t>
            </w:r>
          </w:p>
          <w:p w14:paraId="4DCE7D75" w14:textId="77777777" w:rsidR="0056653C" w:rsidRPr="00531B7D" w:rsidRDefault="0056653C" w:rsidP="00D66F76">
            <w:pPr>
              <w:rPr>
                <w:sz w:val="22"/>
              </w:rPr>
            </w:pPr>
          </w:p>
        </w:tc>
        <w:tc>
          <w:tcPr>
            <w:tcW w:w="790" w:type="dxa"/>
            <w:shd w:val="clear" w:color="auto" w:fill="auto"/>
          </w:tcPr>
          <w:p w14:paraId="05AFDA1C" w14:textId="77777777" w:rsidR="0056653C" w:rsidRPr="00531B7D" w:rsidRDefault="0056653C" w:rsidP="00D66F76">
            <w:pPr>
              <w:rPr>
                <w:sz w:val="22"/>
              </w:rPr>
            </w:pPr>
          </w:p>
        </w:tc>
        <w:tc>
          <w:tcPr>
            <w:tcW w:w="794" w:type="dxa"/>
            <w:shd w:val="clear" w:color="auto" w:fill="auto"/>
          </w:tcPr>
          <w:p w14:paraId="464F072A" w14:textId="77777777" w:rsidR="0056653C" w:rsidRPr="00531B7D" w:rsidRDefault="0056653C" w:rsidP="00D66F76">
            <w:pPr>
              <w:rPr>
                <w:sz w:val="22"/>
              </w:rPr>
            </w:pPr>
          </w:p>
        </w:tc>
        <w:tc>
          <w:tcPr>
            <w:tcW w:w="5058" w:type="dxa"/>
            <w:shd w:val="clear" w:color="auto" w:fill="auto"/>
          </w:tcPr>
          <w:p w14:paraId="60D2A96D" w14:textId="77777777" w:rsidR="0056653C" w:rsidRPr="00531B7D" w:rsidRDefault="0056653C" w:rsidP="00D66F76">
            <w:pPr>
              <w:rPr>
                <w:sz w:val="22"/>
              </w:rPr>
            </w:pPr>
          </w:p>
        </w:tc>
      </w:tr>
      <w:tr w:rsidR="0056653C" w:rsidRPr="00531B7D" w14:paraId="6872DFB6" w14:textId="77777777" w:rsidTr="00D66F76">
        <w:tc>
          <w:tcPr>
            <w:tcW w:w="2214" w:type="dxa"/>
            <w:shd w:val="clear" w:color="auto" w:fill="auto"/>
          </w:tcPr>
          <w:p w14:paraId="706F753B" w14:textId="77777777" w:rsidR="0056653C" w:rsidRPr="00531B7D" w:rsidRDefault="0056653C" w:rsidP="00D66F76">
            <w:pPr>
              <w:rPr>
                <w:i/>
                <w:sz w:val="22"/>
              </w:rPr>
            </w:pPr>
          </w:p>
          <w:p w14:paraId="7EF1520A" w14:textId="77777777" w:rsidR="0056653C" w:rsidRPr="00531B7D" w:rsidRDefault="0056653C" w:rsidP="00D66F76">
            <w:pPr>
              <w:rPr>
                <w:sz w:val="22"/>
              </w:rPr>
            </w:pPr>
            <w:r w:rsidRPr="00531B7D">
              <w:rPr>
                <w:i/>
                <w:sz w:val="22"/>
              </w:rPr>
              <w:t>Social Capital</w:t>
            </w:r>
          </w:p>
          <w:p w14:paraId="0AE54259" w14:textId="77777777" w:rsidR="0056653C" w:rsidRPr="00531B7D" w:rsidRDefault="0056653C" w:rsidP="00D66F76">
            <w:pPr>
              <w:rPr>
                <w:sz w:val="22"/>
              </w:rPr>
            </w:pPr>
          </w:p>
        </w:tc>
        <w:tc>
          <w:tcPr>
            <w:tcW w:w="790" w:type="dxa"/>
            <w:shd w:val="clear" w:color="auto" w:fill="auto"/>
          </w:tcPr>
          <w:p w14:paraId="182EF56D" w14:textId="77777777" w:rsidR="0056653C" w:rsidRPr="00531B7D" w:rsidRDefault="0056653C" w:rsidP="00D66F76">
            <w:pPr>
              <w:rPr>
                <w:sz w:val="22"/>
              </w:rPr>
            </w:pPr>
          </w:p>
        </w:tc>
        <w:tc>
          <w:tcPr>
            <w:tcW w:w="794" w:type="dxa"/>
            <w:shd w:val="clear" w:color="auto" w:fill="auto"/>
          </w:tcPr>
          <w:p w14:paraId="5C8A06B3" w14:textId="77777777" w:rsidR="0056653C" w:rsidRPr="00531B7D" w:rsidRDefault="0056653C" w:rsidP="00D66F76">
            <w:pPr>
              <w:rPr>
                <w:sz w:val="22"/>
              </w:rPr>
            </w:pPr>
          </w:p>
        </w:tc>
        <w:tc>
          <w:tcPr>
            <w:tcW w:w="5058" w:type="dxa"/>
            <w:shd w:val="clear" w:color="auto" w:fill="auto"/>
          </w:tcPr>
          <w:p w14:paraId="362FF265" w14:textId="77777777" w:rsidR="0056653C" w:rsidRPr="00531B7D" w:rsidRDefault="0056653C" w:rsidP="00D66F76">
            <w:pPr>
              <w:rPr>
                <w:sz w:val="22"/>
              </w:rPr>
            </w:pPr>
          </w:p>
        </w:tc>
      </w:tr>
    </w:tbl>
    <w:p w14:paraId="19FD2CD9" w14:textId="77777777" w:rsidR="0056653C" w:rsidRDefault="0056653C" w:rsidP="0056653C">
      <w:pPr>
        <w:rPr>
          <w:sz w:val="22"/>
        </w:rPr>
      </w:pPr>
    </w:p>
    <w:p w14:paraId="20AE519B" w14:textId="77777777" w:rsidR="003666AE" w:rsidRPr="00531B7D" w:rsidRDefault="003666AE" w:rsidP="0056653C">
      <w:pPr>
        <w:rPr>
          <w:sz w:val="22"/>
        </w:rPr>
      </w:pPr>
    </w:p>
    <w:p w14:paraId="5A7D79CE" w14:textId="77777777" w:rsidR="003666AE" w:rsidRPr="00531B7D" w:rsidRDefault="003666AE" w:rsidP="003666AE">
      <w:pPr>
        <w:rPr>
          <w:sz w:val="22"/>
        </w:rPr>
      </w:pPr>
      <w:r>
        <w:rPr>
          <w:sz w:val="22"/>
        </w:rPr>
        <w:t>How is any individual “personally developing” (i.e., “learning at work”) during the rollout?</w:t>
      </w:r>
    </w:p>
    <w:p w14:paraId="1AB6AD27" w14:textId="77777777" w:rsidR="00531B7D" w:rsidRPr="00531B7D" w:rsidRDefault="00531B7D" w:rsidP="0056653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90"/>
        <w:gridCol w:w="840"/>
        <w:gridCol w:w="5020"/>
      </w:tblGrid>
      <w:tr w:rsidR="0056653C" w:rsidRPr="00531B7D" w14:paraId="17DF3388" w14:textId="77777777" w:rsidTr="00D66F76">
        <w:tc>
          <w:tcPr>
            <w:tcW w:w="2214" w:type="dxa"/>
            <w:shd w:val="clear" w:color="auto" w:fill="auto"/>
          </w:tcPr>
          <w:p w14:paraId="6D1D786C" w14:textId="77777777" w:rsidR="0056653C" w:rsidRPr="00531B7D" w:rsidRDefault="0056653C" w:rsidP="00D66F76">
            <w:pPr>
              <w:rPr>
                <w:sz w:val="22"/>
              </w:rPr>
            </w:pPr>
            <w:r w:rsidRPr="00531B7D">
              <w:rPr>
                <w:sz w:val="22"/>
              </w:rPr>
              <w:t>Management Learning (life-long)</w:t>
            </w:r>
          </w:p>
        </w:tc>
        <w:tc>
          <w:tcPr>
            <w:tcW w:w="790" w:type="dxa"/>
            <w:shd w:val="clear" w:color="auto" w:fill="auto"/>
          </w:tcPr>
          <w:p w14:paraId="1EA1BD79" w14:textId="77777777" w:rsidR="0056653C" w:rsidRPr="00531B7D" w:rsidRDefault="0056653C" w:rsidP="00D66F76">
            <w:pPr>
              <w:rPr>
                <w:sz w:val="22"/>
              </w:rPr>
            </w:pPr>
            <w:r w:rsidRPr="00531B7D">
              <w:rPr>
                <w:sz w:val="22"/>
              </w:rPr>
              <w:t>Covel</w:t>
            </w:r>
          </w:p>
          <w:p w14:paraId="3DEE96B6" w14:textId="77777777" w:rsidR="0056653C" w:rsidRPr="00531B7D" w:rsidRDefault="0056653C" w:rsidP="00D66F76">
            <w:pPr>
              <w:rPr>
                <w:i/>
                <w:sz w:val="22"/>
              </w:rPr>
            </w:pPr>
            <w:r w:rsidRPr="00531B7D">
              <w:rPr>
                <w:i/>
                <w:sz w:val="22"/>
              </w:rPr>
              <w:t>Page</w:t>
            </w:r>
          </w:p>
        </w:tc>
        <w:tc>
          <w:tcPr>
            <w:tcW w:w="794" w:type="dxa"/>
            <w:shd w:val="clear" w:color="auto" w:fill="auto"/>
          </w:tcPr>
          <w:p w14:paraId="05189019" w14:textId="77777777" w:rsidR="0056653C" w:rsidRPr="00531B7D" w:rsidRDefault="0056653C" w:rsidP="00D66F76">
            <w:pPr>
              <w:rPr>
                <w:sz w:val="22"/>
              </w:rPr>
            </w:pPr>
            <w:r w:rsidRPr="00531B7D">
              <w:rPr>
                <w:sz w:val="22"/>
              </w:rPr>
              <w:t>Covel</w:t>
            </w:r>
          </w:p>
          <w:p w14:paraId="1A5CC99B" w14:textId="77777777" w:rsidR="0056653C" w:rsidRPr="00531B7D" w:rsidRDefault="0056653C" w:rsidP="00D66F76">
            <w:pPr>
              <w:rPr>
                <w:i/>
                <w:sz w:val="22"/>
              </w:rPr>
            </w:pPr>
            <w:r w:rsidRPr="00531B7D">
              <w:rPr>
                <w:i/>
                <w:sz w:val="22"/>
              </w:rPr>
              <w:t>Line</w:t>
            </w:r>
            <w:r w:rsidR="00A03E30">
              <w:rPr>
                <w:i/>
                <w:sz w:val="22"/>
              </w:rPr>
              <w:t>(s)</w:t>
            </w:r>
          </w:p>
        </w:tc>
        <w:tc>
          <w:tcPr>
            <w:tcW w:w="5058" w:type="dxa"/>
            <w:shd w:val="clear" w:color="auto" w:fill="auto"/>
          </w:tcPr>
          <w:p w14:paraId="74AEED76" w14:textId="77777777" w:rsidR="0056653C" w:rsidRDefault="0056653C" w:rsidP="00A03E30">
            <w:pPr>
              <w:rPr>
                <w:i/>
                <w:sz w:val="22"/>
              </w:rPr>
            </w:pPr>
            <w:r w:rsidRPr="00531B7D">
              <w:rPr>
                <w:sz w:val="22"/>
              </w:rPr>
              <w:t>Covel</w:t>
            </w:r>
            <w:r w:rsidR="00A03E30">
              <w:rPr>
                <w:sz w:val="22"/>
              </w:rPr>
              <w:t xml:space="preserve"> </w:t>
            </w:r>
            <w:r w:rsidRPr="00531B7D">
              <w:rPr>
                <w:i/>
                <w:sz w:val="22"/>
              </w:rPr>
              <w:t>Evidence</w:t>
            </w:r>
          </w:p>
          <w:p w14:paraId="75D8C3DF" w14:textId="77777777" w:rsidR="00A03E30" w:rsidRPr="00531B7D" w:rsidRDefault="00A03E30" w:rsidP="00A03E30">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56653C" w:rsidRPr="00531B7D" w14:paraId="2590406C" w14:textId="77777777" w:rsidTr="00D66F76">
        <w:tc>
          <w:tcPr>
            <w:tcW w:w="2214" w:type="dxa"/>
            <w:shd w:val="clear" w:color="auto" w:fill="auto"/>
          </w:tcPr>
          <w:p w14:paraId="68C8A313" w14:textId="77777777" w:rsidR="0056653C" w:rsidRPr="00531B7D" w:rsidRDefault="0056653C" w:rsidP="00D66F76">
            <w:pPr>
              <w:rPr>
                <w:i/>
                <w:sz w:val="22"/>
              </w:rPr>
            </w:pPr>
          </w:p>
          <w:p w14:paraId="7424F25B" w14:textId="77777777" w:rsidR="0056653C" w:rsidRPr="00531B7D" w:rsidRDefault="0056653C" w:rsidP="00D66F76">
            <w:pPr>
              <w:rPr>
                <w:sz w:val="22"/>
              </w:rPr>
            </w:pPr>
            <w:r w:rsidRPr="00531B7D">
              <w:rPr>
                <w:i/>
                <w:sz w:val="22"/>
              </w:rPr>
              <w:t>Technical Skills</w:t>
            </w:r>
          </w:p>
          <w:p w14:paraId="487280D3" w14:textId="77777777" w:rsidR="0056653C" w:rsidRPr="00531B7D" w:rsidRDefault="0056653C" w:rsidP="00D66F76">
            <w:pPr>
              <w:rPr>
                <w:sz w:val="22"/>
              </w:rPr>
            </w:pPr>
          </w:p>
        </w:tc>
        <w:tc>
          <w:tcPr>
            <w:tcW w:w="790" w:type="dxa"/>
            <w:shd w:val="clear" w:color="auto" w:fill="auto"/>
          </w:tcPr>
          <w:p w14:paraId="6BC4EA8D" w14:textId="77777777" w:rsidR="0056653C" w:rsidRPr="00531B7D" w:rsidRDefault="0056653C" w:rsidP="00D66F76">
            <w:pPr>
              <w:rPr>
                <w:sz w:val="22"/>
              </w:rPr>
            </w:pPr>
          </w:p>
        </w:tc>
        <w:tc>
          <w:tcPr>
            <w:tcW w:w="794" w:type="dxa"/>
            <w:shd w:val="clear" w:color="auto" w:fill="auto"/>
          </w:tcPr>
          <w:p w14:paraId="7C67237F" w14:textId="77777777" w:rsidR="0056653C" w:rsidRPr="00531B7D" w:rsidRDefault="0056653C" w:rsidP="00D66F76">
            <w:pPr>
              <w:rPr>
                <w:sz w:val="22"/>
              </w:rPr>
            </w:pPr>
          </w:p>
        </w:tc>
        <w:tc>
          <w:tcPr>
            <w:tcW w:w="5058" w:type="dxa"/>
            <w:shd w:val="clear" w:color="auto" w:fill="auto"/>
          </w:tcPr>
          <w:p w14:paraId="1BC9BE25" w14:textId="77777777" w:rsidR="0056653C" w:rsidRPr="00531B7D" w:rsidRDefault="0056653C" w:rsidP="00D66F76">
            <w:pPr>
              <w:rPr>
                <w:sz w:val="22"/>
              </w:rPr>
            </w:pPr>
          </w:p>
        </w:tc>
      </w:tr>
      <w:tr w:rsidR="0056653C" w:rsidRPr="00531B7D" w14:paraId="5CF31B91" w14:textId="77777777" w:rsidTr="00D66F76">
        <w:tc>
          <w:tcPr>
            <w:tcW w:w="2214" w:type="dxa"/>
            <w:shd w:val="clear" w:color="auto" w:fill="auto"/>
          </w:tcPr>
          <w:p w14:paraId="2A0444CE" w14:textId="77777777" w:rsidR="0056653C" w:rsidRPr="00531B7D" w:rsidRDefault="0056653C" w:rsidP="00D66F76">
            <w:pPr>
              <w:rPr>
                <w:i/>
                <w:sz w:val="22"/>
              </w:rPr>
            </w:pPr>
          </w:p>
          <w:p w14:paraId="00D056F3" w14:textId="77777777" w:rsidR="0056653C" w:rsidRPr="00531B7D" w:rsidRDefault="0056653C" w:rsidP="00D66F76">
            <w:pPr>
              <w:rPr>
                <w:sz w:val="22"/>
              </w:rPr>
            </w:pPr>
            <w:r w:rsidRPr="00531B7D">
              <w:rPr>
                <w:i/>
                <w:sz w:val="22"/>
              </w:rPr>
              <w:t>Human and Interpersonal Skills</w:t>
            </w:r>
          </w:p>
          <w:p w14:paraId="53A46006" w14:textId="77777777" w:rsidR="0056653C" w:rsidRPr="00531B7D" w:rsidRDefault="0056653C" w:rsidP="00D66F76">
            <w:pPr>
              <w:rPr>
                <w:sz w:val="22"/>
              </w:rPr>
            </w:pPr>
          </w:p>
        </w:tc>
        <w:tc>
          <w:tcPr>
            <w:tcW w:w="790" w:type="dxa"/>
            <w:shd w:val="clear" w:color="auto" w:fill="auto"/>
          </w:tcPr>
          <w:p w14:paraId="6404A56A" w14:textId="77777777" w:rsidR="0056653C" w:rsidRPr="00531B7D" w:rsidRDefault="0056653C" w:rsidP="00D66F76">
            <w:pPr>
              <w:rPr>
                <w:sz w:val="22"/>
              </w:rPr>
            </w:pPr>
          </w:p>
        </w:tc>
        <w:tc>
          <w:tcPr>
            <w:tcW w:w="794" w:type="dxa"/>
            <w:shd w:val="clear" w:color="auto" w:fill="auto"/>
          </w:tcPr>
          <w:p w14:paraId="214AB3A5" w14:textId="77777777" w:rsidR="0056653C" w:rsidRPr="00531B7D" w:rsidRDefault="0056653C" w:rsidP="00D66F76">
            <w:pPr>
              <w:rPr>
                <w:sz w:val="22"/>
              </w:rPr>
            </w:pPr>
          </w:p>
        </w:tc>
        <w:tc>
          <w:tcPr>
            <w:tcW w:w="5058" w:type="dxa"/>
            <w:shd w:val="clear" w:color="auto" w:fill="auto"/>
          </w:tcPr>
          <w:p w14:paraId="49DA7624" w14:textId="77777777" w:rsidR="0056653C" w:rsidRPr="00531B7D" w:rsidRDefault="0056653C" w:rsidP="00D66F76">
            <w:pPr>
              <w:rPr>
                <w:sz w:val="22"/>
              </w:rPr>
            </w:pPr>
          </w:p>
        </w:tc>
      </w:tr>
      <w:tr w:rsidR="0056653C" w:rsidRPr="00531B7D" w14:paraId="6CFD98B1" w14:textId="77777777" w:rsidTr="00D66F76">
        <w:tc>
          <w:tcPr>
            <w:tcW w:w="2214" w:type="dxa"/>
            <w:shd w:val="clear" w:color="auto" w:fill="auto"/>
          </w:tcPr>
          <w:p w14:paraId="7575775E" w14:textId="77777777" w:rsidR="0056653C" w:rsidRPr="00531B7D" w:rsidRDefault="0056653C" w:rsidP="00D66F76">
            <w:pPr>
              <w:rPr>
                <w:i/>
                <w:sz w:val="22"/>
              </w:rPr>
            </w:pPr>
          </w:p>
          <w:p w14:paraId="36714E5B" w14:textId="77777777" w:rsidR="0056653C" w:rsidRPr="00531B7D" w:rsidRDefault="0056653C" w:rsidP="00531B7D">
            <w:pPr>
              <w:rPr>
                <w:sz w:val="22"/>
              </w:rPr>
            </w:pPr>
            <w:r w:rsidRPr="00531B7D">
              <w:rPr>
                <w:i/>
                <w:sz w:val="22"/>
              </w:rPr>
              <w:t>Conceptual and Critical-thinking Skills</w:t>
            </w:r>
          </w:p>
        </w:tc>
        <w:tc>
          <w:tcPr>
            <w:tcW w:w="790" w:type="dxa"/>
            <w:shd w:val="clear" w:color="auto" w:fill="auto"/>
          </w:tcPr>
          <w:p w14:paraId="33D7C09E" w14:textId="77777777" w:rsidR="0056653C" w:rsidRPr="00531B7D" w:rsidRDefault="0056653C" w:rsidP="00D66F76">
            <w:pPr>
              <w:rPr>
                <w:sz w:val="22"/>
              </w:rPr>
            </w:pPr>
          </w:p>
        </w:tc>
        <w:tc>
          <w:tcPr>
            <w:tcW w:w="794" w:type="dxa"/>
            <w:shd w:val="clear" w:color="auto" w:fill="auto"/>
          </w:tcPr>
          <w:p w14:paraId="770532C7" w14:textId="77777777" w:rsidR="0056653C" w:rsidRPr="00531B7D" w:rsidRDefault="0056653C" w:rsidP="00D66F76">
            <w:pPr>
              <w:rPr>
                <w:sz w:val="22"/>
              </w:rPr>
            </w:pPr>
          </w:p>
        </w:tc>
        <w:tc>
          <w:tcPr>
            <w:tcW w:w="5058" w:type="dxa"/>
            <w:shd w:val="clear" w:color="auto" w:fill="auto"/>
          </w:tcPr>
          <w:p w14:paraId="1D7A0424" w14:textId="77777777" w:rsidR="0056653C" w:rsidRPr="00531B7D" w:rsidRDefault="0056653C" w:rsidP="00D66F76">
            <w:pPr>
              <w:rPr>
                <w:sz w:val="22"/>
              </w:rPr>
            </w:pPr>
          </w:p>
        </w:tc>
      </w:tr>
    </w:tbl>
    <w:p w14:paraId="5C2BB3A2" w14:textId="77777777" w:rsidR="00D21C46" w:rsidRPr="00531B7D" w:rsidRDefault="00D21C46" w:rsidP="0056653C">
      <w:pPr>
        <w:rPr>
          <w:sz w:val="22"/>
        </w:rPr>
      </w:pPr>
    </w:p>
    <w:sectPr w:rsidR="00D21C46" w:rsidRPr="00531B7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C9D4" w14:textId="77777777" w:rsidR="000C59BD" w:rsidRDefault="000C59BD">
      <w:r>
        <w:separator/>
      </w:r>
    </w:p>
  </w:endnote>
  <w:endnote w:type="continuationSeparator" w:id="0">
    <w:p w14:paraId="754D2915" w14:textId="77777777" w:rsidR="000C59BD" w:rsidRDefault="000C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C345" w14:textId="77777777" w:rsidR="00BF3620" w:rsidRDefault="00BF3620" w:rsidP="00D27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B1C23" w14:textId="77777777" w:rsidR="00BF3620" w:rsidRDefault="00BF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30CE" w14:textId="77777777" w:rsidR="00BF3620" w:rsidRPr="007F7388" w:rsidRDefault="00BF3620">
    <w:pPr>
      <w:pStyle w:val="Footer"/>
      <w:rPr>
        <w:sz w:val="20"/>
        <w:szCs w:val="20"/>
      </w:rPr>
    </w:pPr>
    <w:r>
      <w:rPr>
        <w:sz w:val="20"/>
        <w:szCs w:val="20"/>
      </w:rPr>
      <w:tab/>
    </w:r>
    <w:r w:rsidRPr="00920356">
      <w:rPr>
        <w:sz w:val="20"/>
        <w:szCs w:val="20"/>
      </w:rPr>
      <w:t xml:space="preserve">Page </w:t>
    </w:r>
    <w:r w:rsidRPr="00920356">
      <w:rPr>
        <w:sz w:val="20"/>
        <w:szCs w:val="20"/>
      </w:rPr>
      <w:fldChar w:fldCharType="begin"/>
    </w:r>
    <w:r w:rsidRPr="00920356">
      <w:rPr>
        <w:sz w:val="20"/>
        <w:szCs w:val="20"/>
      </w:rPr>
      <w:instrText xml:space="preserve"> PAGE </w:instrText>
    </w:r>
    <w:r w:rsidRPr="00920356">
      <w:rPr>
        <w:sz w:val="20"/>
        <w:szCs w:val="20"/>
      </w:rPr>
      <w:fldChar w:fldCharType="separate"/>
    </w:r>
    <w:r w:rsidR="000F70C6">
      <w:rPr>
        <w:noProof/>
        <w:sz w:val="20"/>
        <w:szCs w:val="20"/>
      </w:rPr>
      <w:t>1</w:t>
    </w:r>
    <w:r w:rsidRPr="00920356">
      <w:rPr>
        <w:sz w:val="20"/>
        <w:szCs w:val="20"/>
      </w:rPr>
      <w:fldChar w:fldCharType="end"/>
    </w:r>
    <w:r w:rsidRPr="00920356">
      <w:rPr>
        <w:sz w:val="20"/>
        <w:szCs w:val="20"/>
      </w:rPr>
      <w:t xml:space="preserve"> of </w:t>
    </w:r>
    <w:r w:rsidRPr="00920356">
      <w:rPr>
        <w:sz w:val="20"/>
        <w:szCs w:val="20"/>
      </w:rPr>
      <w:fldChar w:fldCharType="begin"/>
    </w:r>
    <w:r w:rsidRPr="00920356">
      <w:rPr>
        <w:sz w:val="20"/>
        <w:szCs w:val="20"/>
      </w:rPr>
      <w:instrText xml:space="preserve"> NUMPAGES </w:instrText>
    </w:r>
    <w:r w:rsidRPr="00920356">
      <w:rPr>
        <w:sz w:val="20"/>
        <w:szCs w:val="20"/>
      </w:rPr>
      <w:fldChar w:fldCharType="separate"/>
    </w:r>
    <w:r w:rsidR="000F70C6">
      <w:rPr>
        <w:noProof/>
        <w:sz w:val="20"/>
        <w:szCs w:val="20"/>
      </w:rPr>
      <w:t>4</w:t>
    </w:r>
    <w:r w:rsidRPr="009203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AD03" w14:textId="77777777" w:rsidR="000C59BD" w:rsidRDefault="000C59BD">
      <w:r>
        <w:separator/>
      </w:r>
    </w:p>
  </w:footnote>
  <w:footnote w:type="continuationSeparator" w:id="0">
    <w:p w14:paraId="4EED616C" w14:textId="77777777" w:rsidR="000C59BD" w:rsidRDefault="000C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0C5"/>
    <w:multiLevelType w:val="multilevel"/>
    <w:tmpl w:val="F38C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A5816"/>
    <w:multiLevelType w:val="hybridMultilevel"/>
    <w:tmpl w:val="0C9E69AA"/>
    <w:lvl w:ilvl="0" w:tplc="689CAE7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0A1D82"/>
    <w:multiLevelType w:val="multilevel"/>
    <w:tmpl w:val="7BA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80690"/>
    <w:multiLevelType w:val="hybridMultilevel"/>
    <w:tmpl w:val="E8988EF8"/>
    <w:lvl w:ilvl="0" w:tplc="689CAE74">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0B00541"/>
    <w:multiLevelType w:val="multilevel"/>
    <w:tmpl w:val="6F3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A47D9"/>
    <w:multiLevelType w:val="multilevel"/>
    <w:tmpl w:val="198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228037">
    <w:abstractNumId w:val="4"/>
  </w:num>
  <w:num w:numId="2" w16cid:durableId="825434574">
    <w:abstractNumId w:val="5"/>
  </w:num>
  <w:num w:numId="3" w16cid:durableId="608970309">
    <w:abstractNumId w:val="0"/>
  </w:num>
  <w:num w:numId="4" w16cid:durableId="1500458566">
    <w:abstractNumId w:val="2"/>
  </w:num>
  <w:num w:numId="5" w16cid:durableId="1675106931">
    <w:abstractNumId w:val="1"/>
  </w:num>
  <w:num w:numId="6" w16cid:durableId="1468281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E7B"/>
    <w:rsid w:val="00000E57"/>
    <w:rsid w:val="000066BE"/>
    <w:rsid w:val="00007D5F"/>
    <w:rsid w:val="00010D06"/>
    <w:rsid w:val="00012736"/>
    <w:rsid w:val="00017601"/>
    <w:rsid w:val="00023B3A"/>
    <w:rsid w:val="00026ADC"/>
    <w:rsid w:val="00033ED0"/>
    <w:rsid w:val="0003432D"/>
    <w:rsid w:val="000348AD"/>
    <w:rsid w:val="00037807"/>
    <w:rsid w:val="00037E42"/>
    <w:rsid w:val="0004025E"/>
    <w:rsid w:val="000448E0"/>
    <w:rsid w:val="00052360"/>
    <w:rsid w:val="000566A5"/>
    <w:rsid w:val="00063D53"/>
    <w:rsid w:val="00070731"/>
    <w:rsid w:val="000761EC"/>
    <w:rsid w:val="0008159E"/>
    <w:rsid w:val="000829A1"/>
    <w:rsid w:val="00087458"/>
    <w:rsid w:val="0009381A"/>
    <w:rsid w:val="000957A4"/>
    <w:rsid w:val="0009764F"/>
    <w:rsid w:val="000B0ADD"/>
    <w:rsid w:val="000B0D21"/>
    <w:rsid w:val="000B3495"/>
    <w:rsid w:val="000B4238"/>
    <w:rsid w:val="000B4CB7"/>
    <w:rsid w:val="000B5C31"/>
    <w:rsid w:val="000C1FE5"/>
    <w:rsid w:val="000C2286"/>
    <w:rsid w:val="000C249D"/>
    <w:rsid w:val="000C318C"/>
    <w:rsid w:val="000C59BD"/>
    <w:rsid w:val="000C6492"/>
    <w:rsid w:val="000C6C5C"/>
    <w:rsid w:val="000C6D9E"/>
    <w:rsid w:val="000D00FF"/>
    <w:rsid w:val="000D32C9"/>
    <w:rsid w:val="000D4063"/>
    <w:rsid w:val="000D729A"/>
    <w:rsid w:val="000E0883"/>
    <w:rsid w:val="000E1AF7"/>
    <w:rsid w:val="000E20C2"/>
    <w:rsid w:val="000E3DE9"/>
    <w:rsid w:val="000E779F"/>
    <w:rsid w:val="000F2457"/>
    <w:rsid w:val="000F3B5C"/>
    <w:rsid w:val="000F4982"/>
    <w:rsid w:val="000F5F14"/>
    <w:rsid w:val="000F61C4"/>
    <w:rsid w:val="000F70C6"/>
    <w:rsid w:val="00107942"/>
    <w:rsid w:val="00110F0A"/>
    <w:rsid w:val="00114614"/>
    <w:rsid w:val="00114743"/>
    <w:rsid w:val="00117D7F"/>
    <w:rsid w:val="0012161B"/>
    <w:rsid w:val="00130A7D"/>
    <w:rsid w:val="00131DD4"/>
    <w:rsid w:val="001331CF"/>
    <w:rsid w:val="001331E2"/>
    <w:rsid w:val="00140565"/>
    <w:rsid w:val="0014120D"/>
    <w:rsid w:val="00142C22"/>
    <w:rsid w:val="00145F5A"/>
    <w:rsid w:val="00150BBB"/>
    <w:rsid w:val="001553D1"/>
    <w:rsid w:val="00166115"/>
    <w:rsid w:val="00171132"/>
    <w:rsid w:val="001766E5"/>
    <w:rsid w:val="00185357"/>
    <w:rsid w:val="00193714"/>
    <w:rsid w:val="001A4811"/>
    <w:rsid w:val="001B1CE6"/>
    <w:rsid w:val="001B20E9"/>
    <w:rsid w:val="001C0275"/>
    <w:rsid w:val="001C2981"/>
    <w:rsid w:val="001C47E2"/>
    <w:rsid w:val="001C5A25"/>
    <w:rsid w:val="001C66E0"/>
    <w:rsid w:val="001C7538"/>
    <w:rsid w:val="001D0471"/>
    <w:rsid w:val="001D1884"/>
    <w:rsid w:val="001D3308"/>
    <w:rsid w:val="001D3489"/>
    <w:rsid w:val="001D398A"/>
    <w:rsid w:val="001D6E2E"/>
    <w:rsid w:val="001D6E9A"/>
    <w:rsid w:val="001E617F"/>
    <w:rsid w:val="001E62A0"/>
    <w:rsid w:val="001E71ED"/>
    <w:rsid w:val="001F1F07"/>
    <w:rsid w:val="001F3399"/>
    <w:rsid w:val="00202D0E"/>
    <w:rsid w:val="00204DAD"/>
    <w:rsid w:val="0020701C"/>
    <w:rsid w:val="002119EA"/>
    <w:rsid w:val="00212D30"/>
    <w:rsid w:val="002161E2"/>
    <w:rsid w:val="00217CAE"/>
    <w:rsid w:val="00224476"/>
    <w:rsid w:val="002246B3"/>
    <w:rsid w:val="002302C1"/>
    <w:rsid w:val="002319A3"/>
    <w:rsid w:val="002348E8"/>
    <w:rsid w:val="002369FD"/>
    <w:rsid w:val="00237749"/>
    <w:rsid w:val="0024442B"/>
    <w:rsid w:val="002458ED"/>
    <w:rsid w:val="00256336"/>
    <w:rsid w:val="002604E8"/>
    <w:rsid w:val="00262A84"/>
    <w:rsid w:val="00263658"/>
    <w:rsid w:val="00267C27"/>
    <w:rsid w:val="002717D6"/>
    <w:rsid w:val="00274CF1"/>
    <w:rsid w:val="00276C71"/>
    <w:rsid w:val="00287644"/>
    <w:rsid w:val="002937F9"/>
    <w:rsid w:val="00294ECE"/>
    <w:rsid w:val="002A23CC"/>
    <w:rsid w:val="002A3D2C"/>
    <w:rsid w:val="002B024C"/>
    <w:rsid w:val="002B0454"/>
    <w:rsid w:val="002B226D"/>
    <w:rsid w:val="002B26C8"/>
    <w:rsid w:val="002B3D31"/>
    <w:rsid w:val="002B7FA3"/>
    <w:rsid w:val="002C6FAC"/>
    <w:rsid w:val="002D0175"/>
    <w:rsid w:val="002D45B3"/>
    <w:rsid w:val="002E11A2"/>
    <w:rsid w:val="002E5B8E"/>
    <w:rsid w:val="002E62B5"/>
    <w:rsid w:val="002F050F"/>
    <w:rsid w:val="002F0686"/>
    <w:rsid w:val="002F1056"/>
    <w:rsid w:val="002F3393"/>
    <w:rsid w:val="002F4DA3"/>
    <w:rsid w:val="002F59D4"/>
    <w:rsid w:val="00301AF7"/>
    <w:rsid w:val="0030536F"/>
    <w:rsid w:val="003072BC"/>
    <w:rsid w:val="0031281C"/>
    <w:rsid w:val="00314055"/>
    <w:rsid w:val="00316E9B"/>
    <w:rsid w:val="003215C3"/>
    <w:rsid w:val="00321E81"/>
    <w:rsid w:val="00331C8D"/>
    <w:rsid w:val="003340D5"/>
    <w:rsid w:val="003366AD"/>
    <w:rsid w:val="00336CBD"/>
    <w:rsid w:val="00342DA8"/>
    <w:rsid w:val="003442DB"/>
    <w:rsid w:val="0034492A"/>
    <w:rsid w:val="003451BD"/>
    <w:rsid w:val="00346506"/>
    <w:rsid w:val="00353E71"/>
    <w:rsid w:val="00354134"/>
    <w:rsid w:val="00357546"/>
    <w:rsid w:val="00357FD4"/>
    <w:rsid w:val="00361EC5"/>
    <w:rsid w:val="00365FF5"/>
    <w:rsid w:val="003666AE"/>
    <w:rsid w:val="003758BA"/>
    <w:rsid w:val="003822D8"/>
    <w:rsid w:val="0038670A"/>
    <w:rsid w:val="0039364B"/>
    <w:rsid w:val="00395F18"/>
    <w:rsid w:val="003963B6"/>
    <w:rsid w:val="0039712B"/>
    <w:rsid w:val="0039769A"/>
    <w:rsid w:val="003A7E3D"/>
    <w:rsid w:val="003B2C1A"/>
    <w:rsid w:val="003C46E3"/>
    <w:rsid w:val="003C7188"/>
    <w:rsid w:val="003D29ED"/>
    <w:rsid w:val="003D4A03"/>
    <w:rsid w:val="003D735F"/>
    <w:rsid w:val="003E2D49"/>
    <w:rsid w:val="003E3F00"/>
    <w:rsid w:val="003E41FE"/>
    <w:rsid w:val="003F29B8"/>
    <w:rsid w:val="003F6490"/>
    <w:rsid w:val="003F70B1"/>
    <w:rsid w:val="00401B2E"/>
    <w:rsid w:val="00403448"/>
    <w:rsid w:val="004044FE"/>
    <w:rsid w:val="004065FF"/>
    <w:rsid w:val="00414182"/>
    <w:rsid w:val="0042126C"/>
    <w:rsid w:val="00434931"/>
    <w:rsid w:val="00436643"/>
    <w:rsid w:val="004372D7"/>
    <w:rsid w:val="00441FE2"/>
    <w:rsid w:val="00444207"/>
    <w:rsid w:val="004453D5"/>
    <w:rsid w:val="0044558A"/>
    <w:rsid w:val="004547FB"/>
    <w:rsid w:val="0046382E"/>
    <w:rsid w:val="00465D62"/>
    <w:rsid w:val="0047368F"/>
    <w:rsid w:val="004759DD"/>
    <w:rsid w:val="0048101C"/>
    <w:rsid w:val="00485585"/>
    <w:rsid w:val="0048771D"/>
    <w:rsid w:val="00495E2E"/>
    <w:rsid w:val="004A28B2"/>
    <w:rsid w:val="004B2C4D"/>
    <w:rsid w:val="004B369E"/>
    <w:rsid w:val="004B4044"/>
    <w:rsid w:val="004B6431"/>
    <w:rsid w:val="004D3E7B"/>
    <w:rsid w:val="004D56FF"/>
    <w:rsid w:val="004E5259"/>
    <w:rsid w:val="004E5DB2"/>
    <w:rsid w:val="004E718B"/>
    <w:rsid w:val="004F0FE9"/>
    <w:rsid w:val="004F10D2"/>
    <w:rsid w:val="004F140C"/>
    <w:rsid w:val="004F34D0"/>
    <w:rsid w:val="005115EC"/>
    <w:rsid w:val="00520318"/>
    <w:rsid w:val="00523FDF"/>
    <w:rsid w:val="005304CD"/>
    <w:rsid w:val="00531B7D"/>
    <w:rsid w:val="005324C4"/>
    <w:rsid w:val="00533464"/>
    <w:rsid w:val="005355FF"/>
    <w:rsid w:val="00542623"/>
    <w:rsid w:val="005444E5"/>
    <w:rsid w:val="00552109"/>
    <w:rsid w:val="005574E7"/>
    <w:rsid w:val="0056653C"/>
    <w:rsid w:val="005671D7"/>
    <w:rsid w:val="00570A1B"/>
    <w:rsid w:val="005715BA"/>
    <w:rsid w:val="00573BFA"/>
    <w:rsid w:val="00584D22"/>
    <w:rsid w:val="00585C85"/>
    <w:rsid w:val="005868EE"/>
    <w:rsid w:val="00590BDA"/>
    <w:rsid w:val="005A4D1C"/>
    <w:rsid w:val="005A65C1"/>
    <w:rsid w:val="005A7462"/>
    <w:rsid w:val="005B2CB3"/>
    <w:rsid w:val="005B47EF"/>
    <w:rsid w:val="005C0D39"/>
    <w:rsid w:val="005C1AD9"/>
    <w:rsid w:val="005C290F"/>
    <w:rsid w:val="005C44BE"/>
    <w:rsid w:val="005D0E52"/>
    <w:rsid w:val="005E24D4"/>
    <w:rsid w:val="005E2C2B"/>
    <w:rsid w:val="005E4D3C"/>
    <w:rsid w:val="005F5DC5"/>
    <w:rsid w:val="005F6929"/>
    <w:rsid w:val="00602D32"/>
    <w:rsid w:val="00607FC4"/>
    <w:rsid w:val="006117D3"/>
    <w:rsid w:val="0061575B"/>
    <w:rsid w:val="00621CC9"/>
    <w:rsid w:val="00624550"/>
    <w:rsid w:val="00625FF5"/>
    <w:rsid w:val="00635924"/>
    <w:rsid w:val="006453AF"/>
    <w:rsid w:val="00646C83"/>
    <w:rsid w:val="006535EB"/>
    <w:rsid w:val="0065588C"/>
    <w:rsid w:val="0066511B"/>
    <w:rsid w:val="00670F8C"/>
    <w:rsid w:val="006720B1"/>
    <w:rsid w:val="00683220"/>
    <w:rsid w:val="00684254"/>
    <w:rsid w:val="00684E8D"/>
    <w:rsid w:val="00687FAC"/>
    <w:rsid w:val="00690DD0"/>
    <w:rsid w:val="00694711"/>
    <w:rsid w:val="00696734"/>
    <w:rsid w:val="00696C2C"/>
    <w:rsid w:val="0069789C"/>
    <w:rsid w:val="006A360E"/>
    <w:rsid w:val="006A52B6"/>
    <w:rsid w:val="006A62B1"/>
    <w:rsid w:val="006B1AB0"/>
    <w:rsid w:val="006C0898"/>
    <w:rsid w:val="006C2F60"/>
    <w:rsid w:val="006C3488"/>
    <w:rsid w:val="006D0A79"/>
    <w:rsid w:val="006D45D3"/>
    <w:rsid w:val="006D6287"/>
    <w:rsid w:val="006D6942"/>
    <w:rsid w:val="006E4463"/>
    <w:rsid w:val="006F05E9"/>
    <w:rsid w:val="006F0B18"/>
    <w:rsid w:val="006F2A63"/>
    <w:rsid w:val="00703995"/>
    <w:rsid w:val="00706708"/>
    <w:rsid w:val="00711086"/>
    <w:rsid w:val="0071345E"/>
    <w:rsid w:val="00713487"/>
    <w:rsid w:val="00721E7B"/>
    <w:rsid w:val="007222EE"/>
    <w:rsid w:val="007224AF"/>
    <w:rsid w:val="00726DA2"/>
    <w:rsid w:val="00733C56"/>
    <w:rsid w:val="00745D7B"/>
    <w:rsid w:val="00746FF6"/>
    <w:rsid w:val="00752455"/>
    <w:rsid w:val="00752961"/>
    <w:rsid w:val="007536DA"/>
    <w:rsid w:val="00756FBE"/>
    <w:rsid w:val="007658AC"/>
    <w:rsid w:val="0076599D"/>
    <w:rsid w:val="00766C47"/>
    <w:rsid w:val="00775ED6"/>
    <w:rsid w:val="00776626"/>
    <w:rsid w:val="007815AA"/>
    <w:rsid w:val="00783EA1"/>
    <w:rsid w:val="00786180"/>
    <w:rsid w:val="00786A2C"/>
    <w:rsid w:val="00787098"/>
    <w:rsid w:val="007872C5"/>
    <w:rsid w:val="00790957"/>
    <w:rsid w:val="00791543"/>
    <w:rsid w:val="00791B0E"/>
    <w:rsid w:val="00797898"/>
    <w:rsid w:val="007A491A"/>
    <w:rsid w:val="007A5D6C"/>
    <w:rsid w:val="007B7D53"/>
    <w:rsid w:val="007C1244"/>
    <w:rsid w:val="007C267B"/>
    <w:rsid w:val="007C3E31"/>
    <w:rsid w:val="007C6487"/>
    <w:rsid w:val="007D073C"/>
    <w:rsid w:val="007D0B22"/>
    <w:rsid w:val="007D160B"/>
    <w:rsid w:val="007D334F"/>
    <w:rsid w:val="007D438D"/>
    <w:rsid w:val="007D447E"/>
    <w:rsid w:val="007E092E"/>
    <w:rsid w:val="007E3788"/>
    <w:rsid w:val="007E3F22"/>
    <w:rsid w:val="007E42C5"/>
    <w:rsid w:val="007F1334"/>
    <w:rsid w:val="007F3310"/>
    <w:rsid w:val="007F7388"/>
    <w:rsid w:val="007F76A5"/>
    <w:rsid w:val="00805036"/>
    <w:rsid w:val="008206F8"/>
    <w:rsid w:val="0082738D"/>
    <w:rsid w:val="0083243F"/>
    <w:rsid w:val="0083544F"/>
    <w:rsid w:val="0084026B"/>
    <w:rsid w:val="00840941"/>
    <w:rsid w:val="00847570"/>
    <w:rsid w:val="00851456"/>
    <w:rsid w:val="0085221B"/>
    <w:rsid w:val="00862993"/>
    <w:rsid w:val="00862B10"/>
    <w:rsid w:val="00866237"/>
    <w:rsid w:val="00875DB8"/>
    <w:rsid w:val="0087681B"/>
    <w:rsid w:val="00876E09"/>
    <w:rsid w:val="00876FF0"/>
    <w:rsid w:val="00883E0E"/>
    <w:rsid w:val="00894AFB"/>
    <w:rsid w:val="008953C0"/>
    <w:rsid w:val="008A27F2"/>
    <w:rsid w:val="008A2995"/>
    <w:rsid w:val="008A2D39"/>
    <w:rsid w:val="008A3A2B"/>
    <w:rsid w:val="008A3FB1"/>
    <w:rsid w:val="008A65E2"/>
    <w:rsid w:val="008B2BDA"/>
    <w:rsid w:val="008B690A"/>
    <w:rsid w:val="008C1FEC"/>
    <w:rsid w:val="008C4959"/>
    <w:rsid w:val="008C4D13"/>
    <w:rsid w:val="008D1B52"/>
    <w:rsid w:val="008D3759"/>
    <w:rsid w:val="008D3CEC"/>
    <w:rsid w:val="008D481D"/>
    <w:rsid w:val="008E665E"/>
    <w:rsid w:val="008F4BB8"/>
    <w:rsid w:val="00900724"/>
    <w:rsid w:val="00900ED0"/>
    <w:rsid w:val="00912343"/>
    <w:rsid w:val="00913E0B"/>
    <w:rsid w:val="00916665"/>
    <w:rsid w:val="00920356"/>
    <w:rsid w:val="00920430"/>
    <w:rsid w:val="00924211"/>
    <w:rsid w:val="0092516A"/>
    <w:rsid w:val="00927ED2"/>
    <w:rsid w:val="009315B1"/>
    <w:rsid w:val="00932A5D"/>
    <w:rsid w:val="00937C26"/>
    <w:rsid w:val="0094321A"/>
    <w:rsid w:val="009451E7"/>
    <w:rsid w:val="0095447A"/>
    <w:rsid w:val="00956309"/>
    <w:rsid w:val="0095741D"/>
    <w:rsid w:val="009600E4"/>
    <w:rsid w:val="00962EE4"/>
    <w:rsid w:val="009657FF"/>
    <w:rsid w:val="0096748C"/>
    <w:rsid w:val="00972651"/>
    <w:rsid w:val="009770D9"/>
    <w:rsid w:val="00977E7F"/>
    <w:rsid w:val="00982401"/>
    <w:rsid w:val="009866A0"/>
    <w:rsid w:val="00991ECE"/>
    <w:rsid w:val="009A1957"/>
    <w:rsid w:val="009A30B6"/>
    <w:rsid w:val="009A4EFB"/>
    <w:rsid w:val="009B3466"/>
    <w:rsid w:val="009B3B76"/>
    <w:rsid w:val="009B4F90"/>
    <w:rsid w:val="009B756C"/>
    <w:rsid w:val="009C0C8A"/>
    <w:rsid w:val="009C3D56"/>
    <w:rsid w:val="009C4CDF"/>
    <w:rsid w:val="009C5AAE"/>
    <w:rsid w:val="009D659D"/>
    <w:rsid w:val="009D65CA"/>
    <w:rsid w:val="009F7055"/>
    <w:rsid w:val="00A00169"/>
    <w:rsid w:val="00A03E30"/>
    <w:rsid w:val="00A125C9"/>
    <w:rsid w:val="00A15F87"/>
    <w:rsid w:val="00A21F31"/>
    <w:rsid w:val="00A23E20"/>
    <w:rsid w:val="00A2425E"/>
    <w:rsid w:val="00A26F3D"/>
    <w:rsid w:val="00A2744B"/>
    <w:rsid w:val="00A31039"/>
    <w:rsid w:val="00A345AF"/>
    <w:rsid w:val="00A43717"/>
    <w:rsid w:val="00A45B57"/>
    <w:rsid w:val="00A46096"/>
    <w:rsid w:val="00A55B4D"/>
    <w:rsid w:val="00A57B98"/>
    <w:rsid w:val="00A6281F"/>
    <w:rsid w:val="00A65831"/>
    <w:rsid w:val="00A667DA"/>
    <w:rsid w:val="00A711D6"/>
    <w:rsid w:val="00A72DA4"/>
    <w:rsid w:val="00A74861"/>
    <w:rsid w:val="00A80498"/>
    <w:rsid w:val="00A82A1C"/>
    <w:rsid w:val="00A92813"/>
    <w:rsid w:val="00A9550B"/>
    <w:rsid w:val="00A969ED"/>
    <w:rsid w:val="00A96CCC"/>
    <w:rsid w:val="00AA0870"/>
    <w:rsid w:val="00AB0F60"/>
    <w:rsid w:val="00AB1A70"/>
    <w:rsid w:val="00AB1F98"/>
    <w:rsid w:val="00AC3629"/>
    <w:rsid w:val="00AD0A61"/>
    <w:rsid w:val="00AD6693"/>
    <w:rsid w:val="00AE207E"/>
    <w:rsid w:val="00AE2334"/>
    <w:rsid w:val="00AE2594"/>
    <w:rsid w:val="00AE3A2B"/>
    <w:rsid w:val="00AE6BF6"/>
    <w:rsid w:val="00AF7A6D"/>
    <w:rsid w:val="00B0031D"/>
    <w:rsid w:val="00B02528"/>
    <w:rsid w:val="00B0264F"/>
    <w:rsid w:val="00B063D5"/>
    <w:rsid w:val="00B06A9A"/>
    <w:rsid w:val="00B06FB5"/>
    <w:rsid w:val="00B12F20"/>
    <w:rsid w:val="00B16ED4"/>
    <w:rsid w:val="00B23273"/>
    <w:rsid w:val="00B234AC"/>
    <w:rsid w:val="00B265BE"/>
    <w:rsid w:val="00B265E7"/>
    <w:rsid w:val="00B26CF0"/>
    <w:rsid w:val="00B32466"/>
    <w:rsid w:val="00B3319B"/>
    <w:rsid w:val="00B3408E"/>
    <w:rsid w:val="00B34524"/>
    <w:rsid w:val="00B37C5C"/>
    <w:rsid w:val="00B4015E"/>
    <w:rsid w:val="00B402A0"/>
    <w:rsid w:val="00B423DA"/>
    <w:rsid w:val="00B44E58"/>
    <w:rsid w:val="00B46ABC"/>
    <w:rsid w:val="00B50730"/>
    <w:rsid w:val="00B55687"/>
    <w:rsid w:val="00B60090"/>
    <w:rsid w:val="00B708F2"/>
    <w:rsid w:val="00B70F7D"/>
    <w:rsid w:val="00B75026"/>
    <w:rsid w:val="00B76DBE"/>
    <w:rsid w:val="00B772EB"/>
    <w:rsid w:val="00B80707"/>
    <w:rsid w:val="00B81CE2"/>
    <w:rsid w:val="00B82B1B"/>
    <w:rsid w:val="00B83775"/>
    <w:rsid w:val="00B869AF"/>
    <w:rsid w:val="00B901AE"/>
    <w:rsid w:val="00B91BE4"/>
    <w:rsid w:val="00B920DE"/>
    <w:rsid w:val="00B93AE8"/>
    <w:rsid w:val="00B97210"/>
    <w:rsid w:val="00BA0CFA"/>
    <w:rsid w:val="00BA524B"/>
    <w:rsid w:val="00BB59CA"/>
    <w:rsid w:val="00BC3BD9"/>
    <w:rsid w:val="00BE030C"/>
    <w:rsid w:val="00BE3A98"/>
    <w:rsid w:val="00BE456B"/>
    <w:rsid w:val="00BF3620"/>
    <w:rsid w:val="00BF3DE2"/>
    <w:rsid w:val="00BF5768"/>
    <w:rsid w:val="00C01000"/>
    <w:rsid w:val="00C05970"/>
    <w:rsid w:val="00C05A76"/>
    <w:rsid w:val="00C1626D"/>
    <w:rsid w:val="00C17315"/>
    <w:rsid w:val="00C27F20"/>
    <w:rsid w:val="00C30046"/>
    <w:rsid w:val="00C42E6C"/>
    <w:rsid w:val="00C43245"/>
    <w:rsid w:val="00C45D8E"/>
    <w:rsid w:val="00C6016F"/>
    <w:rsid w:val="00C62852"/>
    <w:rsid w:val="00C65EC8"/>
    <w:rsid w:val="00C7016F"/>
    <w:rsid w:val="00C863C8"/>
    <w:rsid w:val="00C915EA"/>
    <w:rsid w:val="00C91D88"/>
    <w:rsid w:val="00CA421B"/>
    <w:rsid w:val="00CA49CB"/>
    <w:rsid w:val="00CA7B47"/>
    <w:rsid w:val="00CB1752"/>
    <w:rsid w:val="00CB5C3B"/>
    <w:rsid w:val="00CB7368"/>
    <w:rsid w:val="00CC1522"/>
    <w:rsid w:val="00CC2DC8"/>
    <w:rsid w:val="00CC60D4"/>
    <w:rsid w:val="00CC6F2E"/>
    <w:rsid w:val="00CD6C34"/>
    <w:rsid w:val="00CE3CC4"/>
    <w:rsid w:val="00CE4E3F"/>
    <w:rsid w:val="00CE76C3"/>
    <w:rsid w:val="00CF0111"/>
    <w:rsid w:val="00CF204E"/>
    <w:rsid w:val="00CF2E61"/>
    <w:rsid w:val="00CF7A3C"/>
    <w:rsid w:val="00D0395E"/>
    <w:rsid w:val="00D105AA"/>
    <w:rsid w:val="00D10D6D"/>
    <w:rsid w:val="00D17B4E"/>
    <w:rsid w:val="00D21C46"/>
    <w:rsid w:val="00D2541A"/>
    <w:rsid w:val="00D2750E"/>
    <w:rsid w:val="00D2770D"/>
    <w:rsid w:val="00D320E5"/>
    <w:rsid w:val="00D43757"/>
    <w:rsid w:val="00D60C19"/>
    <w:rsid w:val="00D61F61"/>
    <w:rsid w:val="00D62F58"/>
    <w:rsid w:val="00D632F8"/>
    <w:rsid w:val="00D64C9E"/>
    <w:rsid w:val="00D66F23"/>
    <w:rsid w:val="00D66F76"/>
    <w:rsid w:val="00D867EF"/>
    <w:rsid w:val="00D93CF7"/>
    <w:rsid w:val="00DA0562"/>
    <w:rsid w:val="00DA74AE"/>
    <w:rsid w:val="00DB16C6"/>
    <w:rsid w:val="00DB179A"/>
    <w:rsid w:val="00DB18D4"/>
    <w:rsid w:val="00DB5220"/>
    <w:rsid w:val="00DB5EA8"/>
    <w:rsid w:val="00DC3235"/>
    <w:rsid w:val="00DD09DF"/>
    <w:rsid w:val="00DD3750"/>
    <w:rsid w:val="00DD5A67"/>
    <w:rsid w:val="00DE09D4"/>
    <w:rsid w:val="00DE70CD"/>
    <w:rsid w:val="00DE7196"/>
    <w:rsid w:val="00DF2B3E"/>
    <w:rsid w:val="00DF55B2"/>
    <w:rsid w:val="00DF75F7"/>
    <w:rsid w:val="00E01769"/>
    <w:rsid w:val="00E03E16"/>
    <w:rsid w:val="00E13C27"/>
    <w:rsid w:val="00E174C9"/>
    <w:rsid w:val="00E17E3F"/>
    <w:rsid w:val="00E21510"/>
    <w:rsid w:val="00E2265C"/>
    <w:rsid w:val="00E23DCE"/>
    <w:rsid w:val="00E23E89"/>
    <w:rsid w:val="00E24931"/>
    <w:rsid w:val="00E2538E"/>
    <w:rsid w:val="00E30EF1"/>
    <w:rsid w:val="00E35985"/>
    <w:rsid w:val="00E36EA4"/>
    <w:rsid w:val="00E3703E"/>
    <w:rsid w:val="00E50292"/>
    <w:rsid w:val="00E52A9C"/>
    <w:rsid w:val="00E56223"/>
    <w:rsid w:val="00E6031F"/>
    <w:rsid w:val="00E6651A"/>
    <w:rsid w:val="00E72818"/>
    <w:rsid w:val="00E824AA"/>
    <w:rsid w:val="00E86655"/>
    <w:rsid w:val="00E9027A"/>
    <w:rsid w:val="00E91B1D"/>
    <w:rsid w:val="00E940E8"/>
    <w:rsid w:val="00E94483"/>
    <w:rsid w:val="00E9531F"/>
    <w:rsid w:val="00E9706F"/>
    <w:rsid w:val="00E97E30"/>
    <w:rsid w:val="00EA6C5E"/>
    <w:rsid w:val="00EA72A1"/>
    <w:rsid w:val="00EB02DF"/>
    <w:rsid w:val="00EB26E4"/>
    <w:rsid w:val="00EB3424"/>
    <w:rsid w:val="00EB6DE3"/>
    <w:rsid w:val="00EB7173"/>
    <w:rsid w:val="00EC0274"/>
    <w:rsid w:val="00EC19F2"/>
    <w:rsid w:val="00EC232F"/>
    <w:rsid w:val="00EC2AE8"/>
    <w:rsid w:val="00ED077B"/>
    <w:rsid w:val="00EE2F61"/>
    <w:rsid w:val="00EE541A"/>
    <w:rsid w:val="00EE7FC1"/>
    <w:rsid w:val="00EF0D6F"/>
    <w:rsid w:val="00F071FA"/>
    <w:rsid w:val="00F10E66"/>
    <w:rsid w:val="00F13C3A"/>
    <w:rsid w:val="00F22D27"/>
    <w:rsid w:val="00F233D0"/>
    <w:rsid w:val="00F23E7C"/>
    <w:rsid w:val="00F2535D"/>
    <w:rsid w:val="00F3108F"/>
    <w:rsid w:val="00F318C1"/>
    <w:rsid w:val="00F31DB2"/>
    <w:rsid w:val="00F321C0"/>
    <w:rsid w:val="00F34E5A"/>
    <w:rsid w:val="00F36F2A"/>
    <w:rsid w:val="00F41056"/>
    <w:rsid w:val="00F47729"/>
    <w:rsid w:val="00F47A9F"/>
    <w:rsid w:val="00F50882"/>
    <w:rsid w:val="00F509CA"/>
    <w:rsid w:val="00F52654"/>
    <w:rsid w:val="00F5736A"/>
    <w:rsid w:val="00F60EE7"/>
    <w:rsid w:val="00F73AD7"/>
    <w:rsid w:val="00F84060"/>
    <w:rsid w:val="00F87DCC"/>
    <w:rsid w:val="00FB0979"/>
    <w:rsid w:val="00FB51B3"/>
    <w:rsid w:val="00FB6853"/>
    <w:rsid w:val="00FC04C8"/>
    <w:rsid w:val="00FC3441"/>
    <w:rsid w:val="00FD3835"/>
    <w:rsid w:val="00FD3A15"/>
    <w:rsid w:val="00FD6330"/>
    <w:rsid w:val="00FE1ACE"/>
    <w:rsid w:val="00FF0FEC"/>
    <w:rsid w:val="00FF1C32"/>
    <w:rsid w:val="00FF42A8"/>
    <w:rsid w:val="00FF69CB"/>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13077"/>
  <w15:chartTrackingRefBased/>
  <w15:docId w15:val="{408D3AC4-F91E-48DB-84D4-D4B0FA5E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70D"/>
    <w:pPr>
      <w:tabs>
        <w:tab w:val="center" w:pos="4320"/>
        <w:tab w:val="right" w:pos="8640"/>
      </w:tabs>
    </w:pPr>
  </w:style>
  <w:style w:type="character" w:styleId="PageNumber">
    <w:name w:val="page number"/>
    <w:basedOn w:val="DefaultParagraphFont"/>
    <w:rsid w:val="00D2770D"/>
  </w:style>
  <w:style w:type="table" w:styleId="TableGrid">
    <w:name w:val="Table Grid"/>
    <w:basedOn w:val="TableNormal"/>
    <w:rsid w:val="0091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F10D2"/>
    <w:rPr>
      <w:color w:val="0000FF"/>
      <w:u w:val="single"/>
    </w:rPr>
  </w:style>
  <w:style w:type="paragraph" w:styleId="NormalWeb">
    <w:name w:val="Normal (Web)"/>
    <w:basedOn w:val="Normal"/>
    <w:uiPriority w:val="99"/>
    <w:rsid w:val="004F10D2"/>
    <w:pPr>
      <w:spacing w:before="100" w:beforeAutospacing="1" w:after="100" w:afterAutospacing="1"/>
    </w:pPr>
  </w:style>
  <w:style w:type="paragraph" w:customStyle="1" w:styleId="text">
    <w:name w:val="text"/>
    <w:basedOn w:val="Normal"/>
    <w:rsid w:val="00007D5F"/>
    <w:pPr>
      <w:spacing w:before="100" w:beforeAutospacing="1" w:after="100" w:afterAutospacing="1"/>
    </w:pPr>
  </w:style>
  <w:style w:type="character" w:customStyle="1" w:styleId="italic">
    <w:name w:val="italic"/>
    <w:basedOn w:val="DefaultParagraphFont"/>
    <w:rsid w:val="00357FD4"/>
  </w:style>
  <w:style w:type="character" w:customStyle="1" w:styleId="bold">
    <w:name w:val="bold"/>
    <w:basedOn w:val="DefaultParagraphFont"/>
    <w:rsid w:val="00357FD4"/>
  </w:style>
  <w:style w:type="character" w:customStyle="1" w:styleId="tiny">
    <w:name w:val="tiny"/>
    <w:basedOn w:val="DefaultParagraphFont"/>
    <w:rsid w:val="000E1AF7"/>
  </w:style>
  <w:style w:type="paragraph" w:styleId="Header">
    <w:name w:val="header"/>
    <w:basedOn w:val="Normal"/>
    <w:rsid w:val="007F7388"/>
    <w:pPr>
      <w:tabs>
        <w:tab w:val="center" w:pos="4320"/>
        <w:tab w:val="right" w:pos="8640"/>
      </w:tabs>
    </w:pPr>
  </w:style>
  <w:style w:type="paragraph" w:styleId="BodyText">
    <w:name w:val="Body Text"/>
    <w:basedOn w:val="Normal"/>
    <w:rsid w:val="00775ED6"/>
    <w:rPr>
      <w:szCs w:val="20"/>
    </w:rPr>
  </w:style>
  <w:style w:type="character" w:styleId="FollowedHyperlink">
    <w:name w:val="FollowedHyperlink"/>
    <w:rsid w:val="00775ED6"/>
    <w:rPr>
      <w:color w:val="800080"/>
      <w:u w:val="single"/>
    </w:rPr>
  </w:style>
  <w:style w:type="character" w:styleId="Emphasis">
    <w:name w:val="Emphasis"/>
    <w:uiPriority w:val="20"/>
    <w:qFormat/>
    <w:rsid w:val="002F050F"/>
    <w:rPr>
      <w:i/>
      <w:iCs/>
    </w:rPr>
  </w:style>
  <w:style w:type="paragraph" w:styleId="BalloonText">
    <w:name w:val="Balloon Text"/>
    <w:basedOn w:val="Normal"/>
    <w:link w:val="BalloonTextChar"/>
    <w:rsid w:val="003C7188"/>
    <w:rPr>
      <w:rFonts w:ascii="Tahoma" w:hAnsi="Tahoma" w:cs="Tahoma"/>
      <w:sz w:val="16"/>
      <w:szCs w:val="16"/>
    </w:rPr>
  </w:style>
  <w:style w:type="character" w:customStyle="1" w:styleId="BalloonTextChar">
    <w:name w:val="Balloon Text Char"/>
    <w:link w:val="BalloonText"/>
    <w:rsid w:val="003C7188"/>
    <w:rPr>
      <w:rFonts w:ascii="Tahoma" w:hAnsi="Tahoma" w:cs="Tahoma"/>
      <w:sz w:val="16"/>
      <w:szCs w:val="16"/>
    </w:rPr>
  </w:style>
  <w:style w:type="character" w:styleId="Strong">
    <w:name w:val="Strong"/>
    <w:uiPriority w:val="22"/>
    <w:qFormat/>
    <w:rsid w:val="00533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2748">
      <w:bodyDiv w:val="1"/>
      <w:marLeft w:val="0"/>
      <w:marRight w:val="0"/>
      <w:marTop w:val="0"/>
      <w:marBottom w:val="0"/>
      <w:divBdr>
        <w:top w:val="none" w:sz="0" w:space="0" w:color="auto"/>
        <w:left w:val="none" w:sz="0" w:space="0" w:color="auto"/>
        <w:bottom w:val="none" w:sz="0" w:space="0" w:color="auto"/>
        <w:right w:val="none" w:sz="0" w:space="0" w:color="auto"/>
      </w:divBdr>
    </w:div>
    <w:div w:id="435908394">
      <w:bodyDiv w:val="1"/>
      <w:marLeft w:val="0"/>
      <w:marRight w:val="0"/>
      <w:marTop w:val="0"/>
      <w:marBottom w:val="0"/>
      <w:divBdr>
        <w:top w:val="none" w:sz="0" w:space="0" w:color="auto"/>
        <w:left w:val="none" w:sz="0" w:space="0" w:color="auto"/>
        <w:bottom w:val="none" w:sz="0" w:space="0" w:color="auto"/>
        <w:right w:val="none" w:sz="0" w:space="0" w:color="auto"/>
      </w:divBdr>
    </w:div>
    <w:div w:id="555628996">
      <w:bodyDiv w:val="1"/>
      <w:marLeft w:val="0"/>
      <w:marRight w:val="0"/>
      <w:marTop w:val="0"/>
      <w:marBottom w:val="0"/>
      <w:divBdr>
        <w:top w:val="none" w:sz="0" w:space="0" w:color="auto"/>
        <w:left w:val="none" w:sz="0" w:space="0" w:color="auto"/>
        <w:bottom w:val="none" w:sz="0" w:space="0" w:color="auto"/>
        <w:right w:val="none" w:sz="0" w:space="0" w:color="auto"/>
      </w:divBdr>
    </w:div>
    <w:div w:id="722798390">
      <w:bodyDiv w:val="1"/>
      <w:marLeft w:val="0"/>
      <w:marRight w:val="0"/>
      <w:marTop w:val="0"/>
      <w:marBottom w:val="0"/>
      <w:divBdr>
        <w:top w:val="none" w:sz="0" w:space="0" w:color="auto"/>
        <w:left w:val="none" w:sz="0" w:space="0" w:color="auto"/>
        <w:bottom w:val="none" w:sz="0" w:space="0" w:color="auto"/>
        <w:right w:val="none" w:sz="0" w:space="0" w:color="auto"/>
      </w:divBdr>
    </w:div>
    <w:div w:id="1340547699">
      <w:bodyDiv w:val="1"/>
      <w:marLeft w:val="0"/>
      <w:marRight w:val="0"/>
      <w:marTop w:val="0"/>
      <w:marBottom w:val="0"/>
      <w:divBdr>
        <w:top w:val="none" w:sz="0" w:space="0" w:color="auto"/>
        <w:left w:val="none" w:sz="0" w:space="0" w:color="auto"/>
        <w:bottom w:val="none" w:sz="0" w:space="0" w:color="auto"/>
        <w:right w:val="none" w:sz="0" w:space="0" w:color="auto"/>
      </w:divBdr>
    </w:div>
    <w:div w:id="1764570327">
      <w:bodyDiv w:val="1"/>
      <w:marLeft w:val="0"/>
      <w:marRight w:val="0"/>
      <w:marTop w:val="0"/>
      <w:marBottom w:val="0"/>
      <w:divBdr>
        <w:top w:val="none" w:sz="0" w:space="0" w:color="auto"/>
        <w:left w:val="none" w:sz="0" w:space="0" w:color="auto"/>
        <w:bottom w:val="none" w:sz="0" w:space="0" w:color="auto"/>
        <w:right w:val="none" w:sz="0" w:space="0" w:color="auto"/>
      </w:divBdr>
    </w:div>
    <w:div w:id="1813250126">
      <w:bodyDiv w:val="1"/>
      <w:marLeft w:val="0"/>
      <w:marRight w:val="0"/>
      <w:marTop w:val="0"/>
      <w:marBottom w:val="0"/>
      <w:divBdr>
        <w:top w:val="none" w:sz="0" w:space="0" w:color="auto"/>
        <w:left w:val="none" w:sz="0" w:space="0" w:color="auto"/>
        <w:bottom w:val="none" w:sz="0" w:space="0" w:color="auto"/>
        <w:right w:val="none" w:sz="0" w:space="0" w:color="auto"/>
      </w:divBdr>
    </w:div>
    <w:div w:id="2023244205">
      <w:bodyDiv w:val="1"/>
      <w:marLeft w:val="0"/>
      <w:marRight w:val="0"/>
      <w:marTop w:val="0"/>
      <w:marBottom w:val="0"/>
      <w:divBdr>
        <w:top w:val="none" w:sz="0" w:space="0" w:color="auto"/>
        <w:left w:val="none" w:sz="0" w:space="0" w:color="auto"/>
        <w:bottom w:val="none" w:sz="0" w:space="0" w:color="auto"/>
        <w:right w:val="none" w:sz="0" w:space="0" w:color="auto"/>
      </w:divBdr>
    </w:div>
    <w:div w:id="20324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Smith</dc:creator>
  <cp:keywords/>
  <dc:description/>
  <cp:lastModifiedBy>Smith, Wayne W</cp:lastModifiedBy>
  <cp:revision>10</cp:revision>
  <cp:lastPrinted>2022-07-07T22:09:00Z</cp:lastPrinted>
  <dcterms:created xsi:type="dcterms:W3CDTF">2022-06-28T00:44:00Z</dcterms:created>
  <dcterms:modified xsi:type="dcterms:W3CDTF">2022-07-07T22:09:00Z</dcterms:modified>
</cp:coreProperties>
</file>